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AC6A65" w:rsidR="005E0DC4" w:rsidP="007B4E78" w:rsidRDefault="007B4E78" w14:paraId="4F55BE03" w14:textId="5F55115B">
      <w:pPr>
        <w:jc w:val="center"/>
        <w:rPr>
          <w:b/>
          <w:sz w:val="40"/>
        </w:rPr>
      </w:pPr>
      <w:bookmarkStart w:name="Projektziffern1" w:id="0"/>
      <w:bookmarkStart w:name="Massnahmeziffern1" w:id="1"/>
      <w:bookmarkEnd w:id="0"/>
      <w:bookmarkEnd w:id="1"/>
      <w:r>
        <w:rPr>
          <w:b/>
          <w:sz w:val="40"/>
        </w:rPr>
        <w:t>Vereinbarung</w:t>
      </w:r>
    </w:p>
    <w:p w:rsidR="00C63271" w:rsidP="000B506D" w:rsidRDefault="00C63271" w14:paraId="4F55BE04" w14:textId="77777777">
      <w:pPr>
        <w:jc w:val="center"/>
      </w:pPr>
    </w:p>
    <w:p w:rsidR="002510EA" w:rsidP="000B506D" w:rsidRDefault="002510EA" w14:paraId="137C54ED" w14:textId="77777777">
      <w:pPr>
        <w:jc w:val="center"/>
      </w:pPr>
    </w:p>
    <w:p w:rsidRPr="00672844" w:rsidR="002510EA" w:rsidP="000B506D" w:rsidRDefault="002510EA" w14:paraId="23D2C2D8" w14:textId="77777777">
      <w:pPr>
        <w:jc w:val="center"/>
      </w:pPr>
    </w:p>
    <w:p w:rsidR="005E0DC4" w:rsidP="000B506D" w:rsidRDefault="005E0DC4" w14:paraId="4F55BE05" w14:textId="77777777">
      <w:pPr>
        <w:jc w:val="center"/>
      </w:pPr>
    </w:p>
    <w:p w:rsidR="00AC6A65" w:rsidP="000B506D" w:rsidRDefault="00AC6A65" w14:paraId="4E5148EF" w14:textId="094139F2">
      <w:pPr>
        <w:jc w:val="center"/>
      </w:pPr>
    </w:p>
    <w:p w:rsidRPr="00672844" w:rsidR="003959EF" w:rsidP="000B506D" w:rsidRDefault="003959EF" w14:paraId="4F55BE06" w14:textId="77777777">
      <w:pPr>
        <w:jc w:val="center"/>
      </w:pPr>
    </w:p>
    <w:p w:rsidR="002510EA" w:rsidP="000B506D" w:rsidRDefault="002510EA" w14:paraId="36B5EDB0" w14:textId="77777777">
      <w:pPr>
        <w:jc w:val="center"/>
        <w:rPr>
          <w:b/>
          <w:bCs/>
        </w:rPr>
        <w:sectPr w:rsidR="002510EA" w:rsidSect="00D87AD5">
          <w:headerReference w:type="even" r:id="rId11"/>
          <w:headerReference w:type="default" r:id="rId12"/>
          <w:footerReference w:type="even" r:id="rId13"/>
          <w:footerReference w:type="default" r:id="rId14"/>
          <w:headerReference w:type="first" r:id="rId15"/>
          <w:footerReference w:type="first" r:id="rId16"/>
          <w:pgSz w:w="11906" w:h="16838" w:orient="portrait"/>
          <w:pgMar w:top="1417" w:right="1417" w:bottom="1134" w:left="1417" w:header="708" w:footer="708" w:gutter="0"/>
          <w:cols w:space="708"/>
          <w:titlePg/>
          <w:docGrid w:linePitch="360"/>
        </w:sectPr>
      </w:pPr>
    </w:p>
    <w:p w:rsidRPr="00672844" w:rsidR="005E0DC4" w:rsidP="000B506D" w:rsidRDefault="005E0DC4" w14:paraId="4F55BE07" w14:textId="0A67445A">
      <w:pPr>
        <w:jc w:val="center"/>
        <w:rPr>
          <w:b/>
          <w:bCs/>
        </w:rPr>
      </w:pPr>
      <w:r w:rsidRPr="00672844">
        <w:rPr>
          <w:b/>
          <w:bCs/>
        </w:rPr>
        <w:t>zwischen</w:t>
      </w:r>
    </w:p>
    <w:p w:rsidRPr="00672844" w:rsidR="005E0DC4" w:rsidP="000B506D" w:rsidRDefault="00F6086F" w14:paraId="4F55BE08" w14:textId="64268955">
      <w:pPr>
        <w:jc w:val="center"/>
      </w:pPr>
      <w:r>
        <w:rPr>
          <w:noProof/>
          <w:lang w:eastAsia="de-DE"/>
        </w:rPr>
        <w:drawing>
          <wp:anchor distT="0" distB="0" distL="114300" distR="114300" simplePos="0" relativeHeight="251661312" behindDoc="1" locked="0" layoutInCell="1" allowOverlap="1" wp14:anchorId="7DC2E0AD" wp14:editId="414ADE63">
            <wp:simplePos x="0" y="0"/>
            <wp:positionH relativeFrom="margin">
              <wp:posOffset>62313</wp:posOffset>
            </wp:positionH>
            <wp:positionV relativeFrom="paragraph">
              <wp:posOffset>172748</wp:posOffset>
            </wp:positionV>
            <wp:extent cx="2530723" cy="885139"/>
            <wp:effectExtent l="0" t="0" r="3175" b="0"/>
            <wp:wrapTight wrapText="bothSides">
              <wp:wrapPolygon edited="0">
                <wp:start x="0" y="0"/>
                <wp:lineTo x="0" y="20933"/>
                <wp:lineTo x="21464" y="20933"/>
                <wp:lineTo x="21464"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G_LOGO_RGB.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30723" cy="885139"/>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59264" behindDoc="1" locked="0" layoutInCell="1" allowOverlap="1" wp14:anchorId="05AC4089" wp14:editId="7A116975">
            <wp:simplePos x="0" y="0"/>
            <wp:positionH relativeFrom="margin">
              <wp:posOffset>133764</wp:posOffset>
            </wp:positionH>
            <wp:positionV relativeFrom="paragraph">
              <wp:posOffset>93207</wp:posOffset>
            </wp:positionV>
            <wp:extent cx="2530723" cy="885139"/>
            <wp:effectExtent l="0" t="0" r="3175"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G_LOGO_RGB.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30723" cy="885139"/>
                    </a:xfrm>
                    <a:prstGeom prst="rect">
                      <a:avLst/>
                    </a:prstGeom>
                  </pic:spPr>
                </pic:pic>
              </a:graphicData>
            </a:graphic>
            <wp14:sizeRelH relativeFrom="margin">
              <wp14:pctWidth>0</wp14:pctWidth>
            </wp14:sizeRelH>
            <wp14:sizeRelV relativeFrom="margin">
              <wp14:pctHeight>0</wp14:pctHeight>
            </wp14:sizeRelV>
          </wp:anchor>
        </w:drawing>
      </w:r>
    </w:p>
    <w:p w:rsidRPr="00672844" w:rsidR="005E0DC4" w:rsidP="000B506D" w:rsidRDefault="005E0DC4" w14:paraId="4F55BE0A" w14:textId="18A8F0E0">
      <w:pPr>
        <w:jc w:val="center"/>
      </w:pPr>
      <w:r w:rsidRPr="00672844">
        <w:t>Engagement Global gGmbH</w:t>
      </w:r>
      <w:r w:rsidR="00D14478">
        <w:t xml:space="preserve"> -</w:t>
      </w:r>
      <w:r w:rsidR="00D14478">
        <w:br/>
      </w:r>
      <w:r w:rsidR="00D14478">
        <w:t>Service für Entwicklungsinitiativen</w:t>
      </w:r>
    </w:p>
    <w:p w:rsidRPr="00672844" w:rsidR="005E0DC4" w:rsidP="000B506D" w:rsidRDefault="005E0DC4" w14:paraId="4F55BE0B" w14:textId="710FC6D5">
      <w:pPr>
        <w:jc w:val="center"/>
      </w:pPr>
      <w:r w:rsidRPr="00672844">
        <w:t xml:space="preserve">vertreten durch </w:t>
      </w:r>
      <w:r w:rsidR="00E574F0">
        <w:br/>
      </w:r>
      <w:r w:rsidR="00677A8F">
        <w:t>die Geschäftsführung</w:t>
      </w:r>
      <w:r w:rsidR="005604A4">
        <w:t xml:space="preserve"> </w:t>
      </w:r>
    </w:p>
    <w:p w:rsidRPr="00672844" w:rsidR="005E0DC4" w:rsidP="000B506D" w:rsidRDefault="002849ED" w14:paraId="4F55BE0C" w14:textId="6ED8AED7">
      <w:pPr>
        <w:jc w:val="center"/>
      </w:pPr>
      <w:r>
        <w:t>Friedrich-Ebert-Allee 40</w:t>
      </w:r>
    </w:p>
    <w:p w:rsidR="005E0DC4" w:rsidP="000B506D" w:rsidRDefault="005E0DC4" w14:paraId="4F55BE0D" w14:textId="77777777">
      <w:pPr>
        <w:jc w:val="center"/>
      </w:pPr>
      <w:r w:rsidRPr="00672844">
        <w:t>53113 Bonn</w:t>
      </w:r>
    </w:p>
    <w:p w:rsidRPr="00672844" w:rsidR="00AC6A65" w:rsidP="000B506D" w:rsidRDefault="00AC6A65" w14:paraId="04265524" w14:textId="77777777">
      <w:pPr>
        <w:jc w:val="center"/>
      </w:pPr>
    </w:p>
    <w:p w:rsidRPr="00672844" w:rsidR="005E0DC4" w:rsidP="000B506D" w:rsidRDefault="005E0DC4" w14:paraId="4F55BE0E" w14:textId="77777777">
      <w:pPr>
        <w:jc w:val="center"/>
      </w:pPr>
    </w:p>
    <w:p w:rsidRPr="00672844" w:rsidR="005E0DC4" w:rsidP="000B506D" w:rsidRDefault="005E0DC4" w14:paraId="4F55BE12" w14:textId="5AE7F4A7">
      <w:pPr>
        <w:jc w:val="center"/>
        <w:rPr>
          <w:b/>
          <w:bCs/>
        </w:rPr>
      </w:pPr>
      <w:r w:rsidRPr="00672844">
        <w:t xml:space="preserve">- im Folgenden als </w:t>
      </w:r>
      <w:r w:rsidR="007B4E78">
        <w:rPr>
          <w:b/>
          <w:bCs/>
        </w:rPr>
        <w:t>Auftraggeber</w:t>
      </w:r>
      <w:r w:rsidRPr="00672844">
        <w:rPr>
          <w:b/>
          <w:bCs/>
        </w:rPr>
        <w:t xml:space="preserve"> </w:t>
      </w:r>
      <w:r w:rsidRPr="00672844">
        <w:rPr>
          <w:bCs/>
        </w:rPr>
        <w:t>bezeichnet</w:t>
      </w:r>
      <w:r w:rsidR="002510EA">
        <w:rPr>
          <w:bCs/>
        </w:rPr>
        <w:br w:type="column"/>
      </w:r>
      <w:r w:rsidRPr="00672844">
        <w:rPr>
          <w:b/>
          <w:bCs/>
        </w:rPr>
        <w:t>und</w:t>
      </w:r>
    </w:p>
    <w:p w:rsidRPr="00672844" w:rsidR="005E0DC4" w:rsidP="000B506D" w:rsidRDefault="005E0DC4" w14:paraId="4F55BE13" w14:textId="77777777">
      <w:pPr>
        <w:jc w:val="center"/>
        <w:rPr>
          <w:b/>
          <w:bCs/>
        </w:rPr>
      </w:pPr>
    </w:p>
    <w:p w:rsidR="00C63271" w:rsidP="000B506D" w:rsidRDefault="00AC6A65" w14:paraId="4F55BE14" w14:textId="2951A626">
      <w:pPr>
        <w:jc w:val="center"/>
        <w:rPr>
          <w:b/>
          <w:bCs/>
        </w:rPr>
      </w:pPr>
      <w:r>
        <w:rPr>
          <w:noProof/>
          <w:lang w:eastAsia="de-DE"/>
        </w:rPr>
        <w:drawing>
          <wp:inline distT="0" distB="0" distL="0" distR="0" wp14:anchorId="4BE9101A" wp14:editId="4826CC67">
            <wp:extent cx="2376000" cy="619200"/>
            <wp:effectExtent l="0" t="0" r="5715" b="0"/>
            <wp:docPr id="1" name="Grafik 1" descr="Deutsche Gesellschaft für Internationale Zusammenarbeit (GIZ) Gm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utsche Gesellschaft für Internationale Zusammenarbeit (GIZ) GmbH"/>
                    <pic:cNvPicPr>
                      <a:picLocks noChangeAspect="1" noChangeArrowheads="1"/>
                    </pic:cNvPicPr>
                  </pic:nvPicPr>
                  <pic:blipFill>
                    <a:blip r:embed="rId18">
                      <a:lum bright="70000" contrast="-70000"/>
                      <a:extLst>
                        <a:ext uri="{BEBA8EAE-BF5A-486C-A8C5-ECC9F3942E4B}">
                          <a14:imgProps xmlns:a14="http://schemas.microsoft.com/office/drawing/2010/main">
                            <a14:imgLayer r:embed="rId19">
                              <a14:imgEffect>
                                <a14:brightnessContrast bright="-100000" contrast="100000"/>
                              </a14:imgEffect>
                            </a14:imgLayer>
                          </a14:imgProps>
                        </a:ext>
                        <a:ext uri="{28A0092B-C50C-407E-A947-70E740481C1C}">
                          <a14:useLocalDpi xmlns:a14="http://schemas.microsoft.com/office/drawing/2010/main" val="0"/>
                        </a:ext>
                      </a:extLst>
                    </a:blip>
                    <a:srcRect/>
                    <a:stretch>
                      <a:fillRect/>
                    </a:stretch>
                  </pic:blipFill>
                  <pic:spPr bwMode="auto">
                    <a:xfrm>
                      <a:off x="0" y="0"/>
                      <a:ext cx="2376000" cy="619200"/>
                    </a:xfrm>
                    <a:prstGeom prst="rect">
                      <a:avLst/>
                    </a:prstGeom>
                    <a:noFill/>
                    <a:ln>
                      <a:noFill/>
                    </a:ln>
                  </pic:spPr>
                </pic:pic>
              </a:graphicData>
            </a:graphic>
          </wp:inline>
        </w:drawing>
      </w:r>
    </w:p>
    <w:p w:rsidRPr="002510EA" w:rsidR="002510EA" w:rsidP="000B506D" w:rsidRDefault="002510EA" w14:paraId="0AF59467" w14:textId="7688B0DC">
      <w:pPr>
        <w:jc w:val="center"/>
      </w:pPr>
    </w:p>
    <w:p w:rsidRPr="002510EA" w:rsidR="00AC6A65" w:rsidP="000B506D" w:rsidRDefault="00AC6A65" w14:paraId="438C7EDC" w14:textId="77777777">
      <w:pPr>
        <w:jc w:val="center"/>
      </w:pPr>
    </w:p>
    <w:p w:rsidRPr="00672844" w:rsidR="005E0DC4" w:rsidP="000B506D" w:rsidRDefault="005E0DC4" w14:paraId="4F55BE15" w14:textId="77777777">
      <w:pPr>
        <w:jc w:val="center"/>
      </w:pPr>
      <w:bookmarkStart w:name="NL_Name1" w:id="2"/>
      <w:bookmarkStart w:name="PLZ" w:id="3"/>
      <w:bookmarkEnd w:id="2"/>
      <w:bookmarkEnd w:id="3"/>
      <w:r w:rsidRPr="00672844">
        <w:rPr>
          <w:highlight w:val="yellow"/>
        </w:rPr>
        <w:t>Daten des</w:t>
      </w:r>
      <w:r w:rsidRPr="00672844" w:rsidR="00180996">
        <w:rPr>
          <w:highlight w:val="yellow"/>
        </w:rPr>
        <w:t>/der</w:t>
      </w:r>
      <w:r w:rsidRPr="00672844">
        <w:rPr>
          <w:highlight w:val="yellow"/>
        </w:rPr>
        <w:t xml:space="preserve"> </w:t>
      </w:r>
      <w:r w:rsidRPr="00672844" w:rsidR="00180996">
        <w:rPr>
          <w:highlight w:val="yellow"/>
        </w:rPr>
        <w:t>Vertrags</w:t>
      </w:r>
      <w:r w:rsidRPr="00672844">
        <w:rPr>
          <w:highlight w:val="yellow"/>
        </w:rPr>
        <w:t>partners</w:t>
      </w:r>
      <w:r w:rsidRPr="00672844" w:rsidR="00180996">
        <w:rPr>
          <w:highlight w:val="yellow"/>
        </w:rPr>
        <w:t>/in</w:t>
      </w:r>
      <w:r w:rsidRPr="00672844">
        <w:rPr>
          <w:highlight w:val="yellow"/>
        </w:rPr>
        <w:t xml:space="preserve"> einfügen</w:t>
      </w:r>
    </w:p>
    <w:p w:rsidRPr="00672844" w:rsidR="005E0DC4" w:rsidP="000B506D" w:rsidRDefault="005E0DC4" w14:paraId="4F55BE16" w14:textId="77777777">
      <w:pPr>
        <w:jc w:val="center"/>
      </w:pPr>
    </w:p>
    <w:p w:rsidR="005E0DC4" w:rsidP="000B506D" w:rsidRDefault="005E0DC4" w14:paraId="4F55BE17" w14:textId="77777777">
      <w:pPr>
        <w:jc w:val="center"/>
      </w:pPr>
    </w:p>
    <w:p w:rsidR="002510EA" w:rsidP="000B506D" w:rsidRDefault="002510EA" w14:paraId="160C3DCC" w14:textId="77777777">
      <w:pPr>
        <w:jc w:val="center"/>
      </w:pPr>
    </w:p>
    <w:p w:rsidR="002510EA" w:rsidP="000B506D" w:rsidRDefault="002510EA" w14:paraId="6EAB8210" w14:textId="77777777">
      <w:pPr>
        <w:jc w:val="center"/>
      </w:pPr>
    </w:p>
    <w:p w:rsidR="002510EA" w:rsidP="000B506D" w:rsidRDefault="002510EA" w14:paraId="44A9A08A" w14:textId="77777777">
      <w:pPr>
        <w:jc w:val="center"/>
      </w:pPr>
    </w:p>
    <w:p w:rsidR="00D14478" w:rsidP="000B506D" w:rsidRDefault="00D14478" w14:paraId="054C8611" w14:textId="77777777">
      <w:pPr>
        <w:jc w:val="center"/>
      </w:pPr>
    </w:p>
    <w:p w:rsidRPr="00672844" w:rsidR="002510EA" w:rsidP="000B506D" w:rsidRDefault="002510EA" w14:paraId="3A80AA38" w14:textId="77777777">
      <w:pPr>
        <w:jc w:val="center"/>
      </w:pPr>
    </w:p>
    <w:p w:rsidRPr="00672844" w:rsidR="005E0DC4" w:rsidP="000B506D" w:rsidRDefault="005E0DC4" w14:paraId="4F55BE18" w14:textId="44C0E5BD">
      <w:pPr>
        <w:jc w:val="center"/>
      </w:pPr>
      <w:r w:rsidRPr="00672844">
        <w:t xml:space="preserve">- im Folgenden als </w:t>
      </w:r>
      <w:r w:rsidR="007B4E78">
        <w:rPr>
          <w:b/>
        </w:rPr>
        <w:t>Auftragnehmer</w:t>
      </w:r>
      <w:r w:rsidRPr="00672844">
        <w:rPr>
          <w:b/>
        </w:rPr>
        <w:t xml:space="preserve"> </w:t>
      </w:r>
      <w:r w:rsidRPr="00672844">
        <w:t>bezeichnet.</w:t>
      </w:r>
    </w:p>
    <w:p w:rsidR="002510EA" w:rsidP="000B506D" w:rsidRDefault="002510EA" w14:paraId="61DBB788" w14:textId="77777777">
      <w:pPr>
        <w:jc w:val="center"/>
      </w:pPr>
    </w:p>
    <w:p w:rsidR="007B4E78" w:rsidP="007B4E78" w:rsidRDefault="007B4E78" w14:paraId="579A2CB8" w14:textId="77777777">
      <w:pPr>
        <w:sectPr w:rsidR="007B4E78" w:rsidSect="002510EA">
          <w:type w:val="continuous"/>
          <w:pgSz w:w="11906" w:h="16838" w:orient="portrait"/>
          <w:pgMar w:top="1417" w:right="1417" w:bottom="1134" w:left="1417" w:header="708" w:footer="708" w:gutter="0"/>
          <w:cols w:space="708" w:num="2"/>
          <w:titlePg/>
          <w:docGrid w:linePitch="360"/>
        </w:sectPr>
      </w:pPr>
    </w:p>
    <w:p w:rsidR="00C63271" w:rsidP="00AC2C98" w:rsidRDefault="00C63271" w14:paraId="4F55BE1A" w14:textId="77777777">
      <w:pPr>
        <w:jc w:val="both"/>
      </w:pPr>
    </w:p>
    <w:p w:rsidR="002510EA" w:rsidP="00AC2C98" w:rsidRDefault="002510EA" w14:paraId="750F093F" w14:textId="77777777">
      <w:pPr>
        <w:jc w:val="both"/>
      </w:pPr>
    </w:p>
    <w:p w:rsidRPr="003546F8" w:rsidR="007B4E78" w:rsidP="007B4E78" w:rsidRDefault="007B4E78" w14:paraId="27D6C529" w14:textId="77777777">
      <w:pPr>
        <w:jc w:val="both"/>
        <w:rPr>
          <w:rFonts w:cs="Kalinga"/>
          <w:b/>
          <w:color w:val="000000" w:themeColor="text1"/>
          <w:sz w:val="20"/>
          <w:szCs w:val="20"/>
          <w:highlight w:val="lightGray"/>
        </w:rPr>
      </w:pPr>
      <w:r w:rsidRPr="003546F8">
        <w:rPr>
          <w:rFonts w:cs="Kalinga"/>
          <w:b/>
          <w:color w:val="000000" w:themeColor="text1"/>
          <w:sz w:val="20"/>
          <w:szCs w:val="20"/>
          <w:highlight w:val="lightGray"/>
        </w:rPr>
        <w:t>Hinweis</w:t>
      </w:r>
    </w:p>
    <w:p w:rsidRPr="007B4E78" w:rsidR="007B4E78" w:rsidP="007B4E78" w:rsidRDefault="007B4E78" w14:paraId="75567701" w14:textId="77777777">
      <w:pPr>
        <w:jc w:val="both"/>
        <w:rPr>
          <w:rFonts w:cs="Kalinga"/>
          <w:i/>
          <w:iCs/>
          <w:color w:val="000000" w:themeColor="text1"/>
          <w:sz w:val="20"/>
          <w:szCs w:val="20"/>
        </w:rPr>
      </w:pPr>
      <w:r w:rsidRPr="003546F8">
        <w:rPr>
          <w:rFonts w:cs="Kalinga"/>
          <w:i/>
          <w:iCs/>
          <w:color w:val="000000" w:themeColor="text1"/>
          <w:sz w:val="20"/>
          <w:szCs w:val="20"/>
          <w:highlight w:val="lightGray"/>
        </w:rPr>
        <w:t>„Die einzelnen Festlegungen nach Art. 28 Abs. 3 DS-GVO sollten vollständig in die Vereinbarung übernommen und wie eine Checkliste abgearbeitet werden. Die für das konkrete Dienstleistungsverhältnis zutreffenden Alternativen sollten angekreuzt werden. Leerfelder sind ggf. entsprechend des konkreten Auftrags auszufüllen. Vergütungs- und Haftungsregelungen zu den einzelnen Leistungen des Auftragnehmers sollten im Hauptvertrag vereinbart werden.“</w:t>
      </w:r>
    </w:p>
    <w:p w:rsidRPr="007B4E78" w:rsidR="007B4E78" w:rsidP="007B4E78" w:rsidRDefault="007B4E78" w14:paraId="11205BA6" w14:textId="77777777">
      <w:pPr>
        <w:rPr>
          <w:rFonts w:cs="Kalinga"/>
          <w:i/>
          <w:iCs/>
          <w:color w:val="000000" w:themeColor="text1"/>
          <w:sz w:val="20"/>
          <w:szCs w:val="20"/>
        </w:rPr>
      </w:pPr>
    </w:p>
    <w:p w:rsidRPr="008C344B" w:rsidR="007B4E78" w:rsidP="003546F8" w:rsidRDefault="007B4E78" w14:paraId="2168B391" w14:textId="287B377E">
      <w:pPr>
        <w:pStyle w:val="berschrift2"/>
        <w:ind w:left="567" w:hanging="567"/>
        <w:rPr>
          <w:rFonts w:cs="Kalinga" w:asciiTheme="minorHAnsi" w:hAnsiTheme="minorHAnsi"/>
          <w:b/>
          <w:i/>
          <w:color w:val="000000" w:themeColor="text1"/>
          <w:sz w:val="20"/>
          <w:szCs w:val="20"/>
        </w:rPr>
      </w:pPr>
      <w:r w:rsidRPr="008C344B">
        <w:rPr>
          <w:rFonts w:cs="Kalinga" w:asciiTheme="minorHAnsi" w:hAnsiTheme="minorHAnsi"/>
          <w:b/>
          <w:color w:val="000000" w:themeColor="text1"/>
          <w:sz w:val="20"/>
          <w:szCs w:val="20"/>
        </w:rPr>
        <w:t>Gegenstand und Dauer des Auftrags</w:t>
      </w:r>
    </w:p>
    <w:p w:rsidRPr="007B4E78" w:rsidR="007B4E78" w:rsidP="007B4E78" w:rsidRDefault="007B4E78" w14:paraId="48BD875C" w14:textId="77777777">
      <w:pPr>
        <w:pStyle w:val="Textkrper"/>
        <w:spacing w:before="80" w:after="160" w:line="300" w:lineRule="exact"/>
        <w:jc w:val="both"/>
        <w:rPr>
          <w:rFonts w:cs="Kalinga" w:asciiTheme="minorHAnsi" w:hAnsiTheme="minorHAnsi"/>
          <w:bCs/>
          <w:color w:val="000000" w:themeColor="text1"/>
          <w:sz w:val="20"/>
          <w:szCs w:val="20"/>
        </w:rPr>
      </w:pPr>
      <w:r w:rsidRPr="007B4E78">
        <w:rPr>
          <w:rFonts w:cs="Kalinga" w:asciiTheme="minorHAnsi" w:hAnsiTheme="minorHAnsi"/>
          <w:bCs/>
          <w:color w:val="000000" w:themeColor="text1"/>
          <w:sz w:val="20"/>
          <w:szCs w:val="20"/>
        </w:rPr>
        <w:t>(1) Gegenstand</w:t>
      </w:r>
    </w:p>
    <w:p w:rsidR="001F76E7" w:rsidP="00CF2E05" w:rsidRDefault="00F6086F" w14:paraId="2AECB70C" w14:textId="06BF962F">
      <w:pPr>
        <w:pStyle w:val="Textkrper"/>
        <w:autoSpaceDE w:val="0"/>
        <w:autoSpaceDN w:val="0"/>
        <w:spacing w:before="80" w:after="160" w:line="300" w:lineRule="exact"/>
        <w:ind w:left="709" w:hanging="425"/>
        <w:jc w:val="both"/>
        <w:rPr>
          <w:rFonts w:cs="Kalinga" w:asciiTheme="minorHAnsi" w:hAnsiTheme="minorHAnsi"/>
          <w:color w:val="000000" w:themeColor="text1"/>
          <w:sz w:val="20"/>
          <w:szCs w:val="20"/>
        </w:rPr>
      </w:pPr>
      <w:sdt>
        <w:sdtPr>
          <w:rPr>
            <w:szCs w:val="22"/>
          </w:rPr>
          <w:id w:val="-1661836888"/>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00CF2E05">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Der Gegenstand des Auftrags ergibt sich aus der Leistungsvereinbarung/SLA/................................................. vom ..................., auf die hier verwiesen wird (im Folgenden Leistungsvereinbarung).</w:t>
      </w:r>
    </w:p>
    <w:p w:rsidRPr="001F76E7" w:rsidR="007B4E78" w:rsidP="001F76E7" w:rsidRDefault="007B4E78" w14:paraId="2A02D6ED" w14:textId="734EA3BE">
      <w:pPr>
        <w:pStyle w:val="Textkrper"/>
        <w:autoSpaceDE w:val="0"/>
        <w:autoSpaceDN w:val="0"/>
        <w:spacing w:before="80" w:after="160" w:line="300" w:lineRule="exact"/>
        <w:ind w:left="720"/>
        <w:jc w:val="both"/>
        <w:rPr>
          <w:rFonts w:cs="Kalinga" w:asciiTheme="minorHAnsi" w:hAnsiTheme="minorHAnsi"/>
          <w:color w:val="000000" w:themeColor="text1"/>
          <w:sz w:val="20"/>
          <w:szCs w:val="20"/>
        </w:rPr>
      </w:pPr>
      <w:r w:rsidRPr="001F76E7">
        <w:rPr>
          <w:rFonts w:cs="Kalinga" w:asciiTheme="minorHAnsi" w:hAnsiTheme="minorHAnsi"/>
          <w:color w:val="000000" w:themeColor="text1"/>
          <w:sz w:val="20"/>
          <w:szCs w:val="20"/>
        </w:rPr>
        <w:t>oder</w:t>
      </w:r>
    </w:p>
    <w:p w:rsidRPr="007B4E78" w:rsidR="007B4E78" w:rsidP="00CF2E05" w:rsidRDefault="00F6086F" w14:paraId="49FC1EA2" w14:textId="4D97327E">
      <w:pPr>
        <w:pStyle w:val="Textkrper"/>
        <w:autoSpaceDE w:val="0"/>
        <w:autoSpaceDN w:val="0"/>
        <w:spacing w:before="80" w:after="160" w:line="300" w:lineRule="exact"/>
        <w:ind w:left="709" w:hanging="425"/>
        <w:jc w:val="both"/>
        <w:rPr>
          <w:rFonts w:cs="Kalinga" w:asciiTheme="minorHAnsi" w:hAnsiTheme="minorHAnsi"/>
          <w:color w:val="000000" w:themeColor="text1"/>
          <w:sz w:val="20"/>
          <w:szCs w:val="20"/>
        </w:rPr>
      </w:pPr>
      <w:sdt>
        <w:sdtPr>
          <w:rPr>
            <w:szCs w:val="22"/>
          </w:rPr>
          <w:id w:val="443436067"/>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004D69C1">
        <w:rPr>
          <w:szCs w:val="22"/>
        </w:rPr>
        <w:tab/>
      </w:r>
      <w:r w:rsidRPr="007B4E78" w:rsidR="007B4E78">
        <w:rPr>
          <w:rFonts w:cs="Kalinga" w:asciiTheme="minorHAnsi" w:hAnsiTheme="minorHAnsi"/>
          <w:color w:val="000000" w:themeColor="text1"/>
          <w:sz w:val="20"/>
          <w:szCs w:val="20"/>
        </w:rPr>
        <w:t>Gegenstand des Auftrags zum Datenumgang ist die Durchführung folgender Aufgaben durch den Auftragnehme</w:t>
      </w:r>
      <w:r w:rsidR="003546F8">
        <w:rPr>
          <w:rFonts w:cs="Kalinga" w:asciiTheme="minorHAnsi" w:hAnsiTheme="minorHAnsi"/>
          <w:color w:val="000000" w:themeColor="text1"/>
          <w:sz w:val="20"/>
          <w:szCs w:val="20"/>
        </w:rPr>
        <w:t xml:space="preserve">r: ……………………………………………………………………… </w:t>
      </w:r>
      <w:r w:rsidRPr="003546F8" w:rsidR="003546F8">
        <w:rPr>
          <w:rFonts w:cs="Kalinga" w:asciiTheme="minorHAnsi" w:hAnsiTheme="minorHAnsi"/>
          <w:i/>
          <w:color w:val="000000" w:themeColor="text1"/>
          <w:sz w:val="20"/>
          <w:szCs w:val="20"/>
          <w:highlight w:val="lightGray"/>
        </w:rPr>
        <w:t>[Definition der Aufgaben]</w:t>
      </w:r>
    </w:p>
    <w:p w:rsidRPr="007B4E78" w:rsidR="007B4E78" w:rsidP="007B4E78" w:rsidRDefault="007B4E78" w14:paraId="68301334" w14:textId="77777777">
      <w:pPr>
        <w:pStyle w:val="Textkrper"/>
        <w:tabs>
          <w:tab w:val="num" w:pos="0"/>
        </w:tabs>
        <w:spacing w:before="80" w:after="160" w:line="300" w:lineRule="exact"/>
        <w:jc w:val="both"/>
        <w:rPr>
          <w:rFonts w:cs="Kalinga" w:asciiTheme="minorHAnsi" w:hAnsiTheme="minorHAnsi"/>
          <w:color w:val="000000" w:themeColor="text1"/>
          <w:sz w:val="20"/>
          <w:szCs w:val="20"/>
          <w:u w:val="single"/>
        </w:rPr>
      </w:pPr>
      <w:r w:rsidRPr="007B4E78">
        <w:rPr>
          <w:rFonts w:cs="Kalinga" w:asciiTheme="minorHAnsi" w:hAnsiTheme="minorHAnsi"/>
          <w:color w:val="000000" w:themeColor="text1"/>
          <w:sz w:val="20"/>
          <w:szCs w:val="20"/>
        </w:rPr>
        <w:t xml:space="preserve">(2) </w:t>
      </w:r>
      <w:r w:rsidRPr="007B4E78">
        <w:rPr>
          <w:rFonts w:cs="Kalinga" w:asciiTheme="minorHAnsi" w:hAnsiTheme="minorHAnsi"/>
          <w:bCs/>
          <w:color w:val="000000" w:themeColor="text1"/>
          <w:sz w:val="20"/>
          <w:szCs w:val="20"/>
        </w:rPr>
        <w:t>Dauer</w:t>
      </w:r>
    </w:p>
    <w:p w:rsidRPr="007B4E78" w:rsidR="007B4E78" w:rsidP="004D69C1" w:rsidRDefault="00F6086F" w14:paraId="175D9061" w14:textId="04B8981F">
      <w:pPr>
        <w:pStyle w:val="Textkrper"/>
        <w:autoSpaceDE w:val="0"/>
        <w:autoSpaceDN w:val="0"/>
        <w:spacing w:before="80" w:after="160" w:line="300" w:lineRule="exact"/>
        <w:ind w:left="709" w:hanging="425"/>
        <w:jc w:val="both"/>
        <w:rPr>
          <w:rFonts w:cs="Kalinga" w:asciiTheme="minorHAnsi" w:hAnsiTheme="minorHAnsi"/>
          <w:color w:val="000000" w:themeColor="text1"/>
          <w:sz w:val="20"/>
          <w:szCs w:val="20"/>
        </w:rPr>
      </w:pPr>
      <w:sdt>
        <w:sdtPr>
          <w:rPr>
            <w:szCs w:val="22"/>
          </w:rPr>
          <w:id w:val="-35582803"/>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Die Dauer dieses Auftrags (Laufzeit) entspricht der Laufzeit der Leistungsvereinbarung.</w:t>
      </w:r>
    </w:p>
    <w:p w:rsidRPr="007B4E78" w:rsidR="007B4E78" w:rsidP="007B4E78" w:rsidRDefault="003546F8" w14:paraId="7B788E95" w14:textId="684BB8BA">
      <w:pPr>
        <w:pStyle w:val="Textkrper"/>
        <w:tabs>
          <w:tab w:val="num" w:pos="360"/>
          <w:tab w:val="num" w:pos="426"/>
        </w:tabs>
        <w:spacing w:before="80" w:after="160" w:line="300" w:lineRule="exact"/>
        <w:ind w:left="426" w:hanging="426"/>
        <w:jc w:val="both"/>
        <w:rPr>
          <w:rFonts w:cs="Kalinga" w:asciiTheme="minorHAnsi" w:hAnsiTheme="minorHAnsi"/>
          <w:color w:val="000000" w:themeColor="text1"/>
          <w:sz w:val="20"/>
          <w:szCs w:val="20"/>
        </w:rPr>
      </w:pPr>
      <w:r>
        <w:rPr>
          <w:rFonts w:cs="Kalinga" w:asciiTheme="minorHAnsi" w:hAnsiTheme="minorHAnsi"/>
          <w:color w:val="000000" w:themeColor="text1"/>
          <w:sz w:val="20"/>
          <w:szCs w:val="20"/>
        </w:rPr>
        <w:tab/>
      </w:r>
      <w:r w:rsidR="004D69C1">
        <w:rPr>
          <w:rFonts w:cs="Kalinga" w:asciiTheme="minorHAnsi" w:hAnsiTheme="minorHAnsi"/>
          <w:color w:val="000000" w:themeColor="text1"/>
          <w:sz w:val="20"/>
          <w:szCs w:val="20"/>
        </w:rPr>
        <w:tab/>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 xml:space="preserve">oder </w:t>
      </w:r>
      <w:r w:rsidRPr="003546F8">
        <w:rPr>
          <w:rFonts w:cs="Kalinga" w:asciiTheme="minorHAnsi" w:hAnsiTheme="minorHAnsi"/>
          <w:i/>
          <w:iCs/>
          <w:color w:val="000000" w:themeColor="text1"/>
          <w:sz w:val="20"/>
          <w:szCs w:val="20"/>
          <w:highlight w:val="lightGray"/>
        </w:rPr>
        <w:t>[</w:t>
      </w:r>
      <w:r w:rsidRPr="003546F8" w:rsidR="007B4E78">
        <w:rPr>
          <w:rFonts w:cs="Kalinga" w:asciiTheme="minorHAnsi" w:hAnsiTheme="minorHAnsi"/>
          <w:i/>
          <w:iCs/>
          <w:color w:val="000000" w:themeColor="text1"/>
          <w:sz w:val="20"/>
          <w:szCs w:val="20"/>
          <w:highlight w:val="lightGray"/>
        </w:rPr>
        <w:t>insbesondere, falls keine Leistung</w:t>
      </w:r>
      <w:r w:rsidRPr="003546F8">
        <w:rPr>
          <w:rFonts w:cs="Kalinga" w:asciiTheme="minorHAnsi" w:hAnsiTheme="minorHAnsi"/>
          <w:i/>
          <w:iCs/>
          <w:color w:val="000000" w:themeColor="text1"/>
          <w:sz w:val="20"/>
          <w:szCs w:val="20"/>
          <w:highlight w:val="lightGray"/>
        </w:rPr>
        <w:t>svereinbarung zur Dauer besteht]</w:t>
      </w:r>
    </w:p>
    <w:p w:rsidRPr="007B4E78" w:rsidR="007B4E78" w:rsidP="004D69C1" w:rsidRDefault="00F6086F" w14:paraId="5B02F6EB" w14:textId="021DB067">
      <w:pPr>
        <w:pStyle w:val="Textkrper"/>
        <w:autoSpaceDE w:val="0"/>
        <w:autoSpaceDN w:val="0"/>
        <w:spacing w:before="80" w:after="160" w:line="300" w:lineRule="exact"/>
        <w:ind w:left="709" w:hanging="425"/>
        <w:jc w:val="both"/>
        <w:rPr>
          <w:rFonts w:cs="Kalinga" w:asciiTheme="minorHAnsi" w:hAnsiTheme="minorHAnsi"/>
          <w:color w:val="000000" w:themeColor="text1"/>
          <w:sz w:val="20"/>
          <w:szCs w:val="20"/>
        </w:rPr>
      </w:pPr>
      <w:sdt>
        <w:sdtPr>
          <w:rPr>
            <w:szCs w:val="22"/>
          </w:rPr>
          <w:id w:val="1463701169"/>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Der Auftrag wird zur einmaligen Ausführung erteilt.</w:t>
      </w:r>
    </w:p>
    <w:p w:rsidRPr="007B4E78" w:rsidR="007B4E78" w:rsidP="007B4E78" w:rsidRDefault="003546F8" w14:paraId="1BC77AE7" w14:textId="70D3CF7D">
      <w:pPr>
        <w:pStyle w:val="Textkrper"/>
        <w:tabs>
          <w:tab w:val="num" w:pos="360"/>
          <w:tab w:val="num" w:pos="426"/>
        </w:tabs>
        <w:spacing w:before="80" w:after="160" w:line="300" w:lineRule="exact"/>
        <w:ind w:left="426" w:hanging="426"/>
        <w:jc w:val="both"/>
        <w:rPr>
          <w:rFonts w:cs="Kalinga" w:asciiTheme="minorHAnsi" w:hAnsiTheme="minorHAnsi"/>
          <w:color w:val="000000" w:themeColor="text1"/>
          <w:sz w:val="20"/>
          <w:szCs w:val="20"/>
        </w:rPr>
      </w:pPr>
      <w:r>
        <w:rPr>
          <w:rFonts w:cs="Kalinga" w:asciiTheme="minorHAnsi" w:hAnsiTheme="minorHAnsi"/>
          <w:color w:val="000000" w:themeColor="text1"/>
          <w:sz w:val="20"/>
          <w:szCs w:val="20"/>
        </w:rPr>
        <w:tab/>
      </w:r>
      <w:r w:rsidR="008C344B">
        <w:rPr>
          <w:rFonts w:cs="Kalinga" w:asciiTheme="minorHAnsi" w:hAnsiTheme="minorHAnsi"/>
          <w:color w:val="000000" w:themeColor="text1"/>
          <w:sz w:val="20"/>
          <w:szCs w:val="20"/>
        </w:rPr>
        <w:tab/>
      </w:r>
      <w:r w:rsidR="008C344B">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oder</w:t>
      </w:r>
    </w:p>
    <w:p w:rsidRPr="007B4E78" w:rsidR="007B4E78" w:rsidP="004D69C1" w:rsidRDefault="00F6086F" w14:paraId="4EC2A81D" w14:textId="52763D84">
      <w:pPr>
        <w:pStyle w:val="Textkrper"/>
        <w:autoSpaceDE w:val="0"/>
        <w:autoSpaceDN w:val="0"/>
        <w:spacing w:before="80" w:after="160" w:line="300" w:lineRule="exact"/>
        <w:ind w:left="709" w:hanging="425"/>
        <w:jc w:val="both"/>
        <w:rPr>
          <w:rFonts w:cs="Kalinga" w:asciiTheme="minorHAnsi" w:hAnsiTheme="minorHAnsi"/>
          <w:color w:val="000000" w:themeColor="text1"/>
          <w:sz w:val="20"/>
          <w:szCs w:val="20"/>
        </w:rPr>
      </w:pPr>
      <w:sdt>
        <w:sdtPr>
          <w:rPr>
            <w:szCs w:val="22"/>
          </w:rPr>
          <w:id w:val="2110616434"/>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Die Dauer dieses Auftrags (Laufzeit) ist befristet bis zum ...................</w:t>
      </w:r>
    </w:p>
    <w:p w:rsidRPr="007B4E78" w:rsidR="007B4E78" w:rsidP="008C344B" w:rsidRDefault="007B4E78" w14:paraId="1CB84338" w14:textId="3DD0DC45">
      <w:pPr>
        <w:pStyle w:val="Textkrper"/>
        <w:spacing w:before="80" w:after="160" w:line="300" w:lineRule="exact"/>
        <w:ind w:firstLine="708"/>
        <w:jc w:val="both"/>
        <w:rPr>
          <w:rFonts w:cs="Kalinga" w:asciiTheme="minorHAnsi" w:hAnsiTheme="minorHAnsi"/>
          <w:color w:val="000000" w:themeColor="text1"/>
          <w:sz w:val="20"/>
          <w:szCs w:val="20"/>
        </w:rPr>
      </w:pPr>
      <w:r w:rsidRPr="007B4E78">
        <w:rPr>
          <w:rFonts w:cs="Kalinga" w:asciiTheme="minorHAnsi" w:hAnsiTheme="minorHAnsi"/>
          <w:color w:val="000000" w:themeColor="text1"/>
          <w:sz w:val="20"/>
          <w:szCs w:val="20"/>
        </w:rPr>
        <w:t>oder</w:t>
      </w:r>
    </w:p>
    <w:p w:rsidRPr="007B4E78" w:rsidR="007B4E78" w:rsidP="004D69C1" w:rsidRDefault="00F6086F" w14:paraId="63F77749" w14:textId="3979E4E8">
      <w:pPr>
        <w:pStyle w:val="Textkrper-Einzug3"/>
        <w:tabs>
          <w:tab w:val="num" w:pos="426"/>
        </w:tabs>
        <w:spacing w:before="80" w:after="160" w:line="300" w:lineRule="exact"/>
        <w:ind w:left="709" w:hanging="425"/>
        <w:jc w:val="both"/>
        <w:rPr>
          <w:rFonts w:cs="Kalinga" w:asciiTheme="minorHAnsi" w:hAnsiTheme="minorHAnsi"/>
          <w:color w:val="000000" w:themeColor="text1"/>
          <w:sz w:val="20"/>
          <w:szCs w:val="20"/>
        </w:rPr>
      </w:pPr>
      <w:sdt>
        <w:sdtPr>
          <w:rPr>
            <w:szCs w:val="22"/>
          </w:rPr>
          <w:id w:val="1561055385"/>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 xml:space="preserve">Der Auftrag ist unbefristet erteilt und kann von beiden Parteien mit einer Frist von ................... zum ................... gekündigt werden. Die Möglichkeit zur fristlosen Kündigung bleibt hiervon unberührt. </w:t>
      </w:r>
    </w:p>
    <w:p w:rsidRPr="007B4E78" w:rsidR="007B4E78" w:rsidP="007B4E78" w:rsidRDefault="007B4E78" w14:paraId="27A81159" w14:textId="77777777">
      <w:pPr>
        <w:pStyle w:val="Textkrper-Einzug3"/>
        <w:tabs>
          <w:tab w:val="num" w:pos="426"/>
        </w:tabs>
        <w:spacing w:before="80" w:after="160" w:line="300" w:lineRule="exact"/>
        <w:ind w:left="360"/>
        <w:jc w:val="both"/>
        <w:rPr>
          <w:rFonts w:cs="Kalinga" w:asciiTheme="minorHAnsi" w:hAnsiTheme="minorHAnsi"/>
          <w:color w:val="000000" w:themeColor="text1"/>
          <w:sz w:val="20"/>
          <w:szCs w:val="20"/>
        </w:rPr>
      </w:pPr>
    </w:p>
    <w:p w:rsidRPr="008C344B" w:rsidR="007B4E78" w:rsidP="003546F8" w:rsidRDefault="007B4E78" w14:paraId="75AE5766" w14:textId="1A0C945F">
      <w:pPr>
        <w:pStyle w:val="berschrift2"/>
        <w:ind w:left="567" w:hanging="567"/>
        <w:rPr>
          <w:rFonts w:cs="Kalinga" w:asciiTheme="minorHAnsi" w:hAnsiTheme="minorHAnsi"/>
          <w:b/>
          <w:color w:val="000000" w:themeColor="text1"/>
          <w:sz w:val="20"/>
          <w:szCs w:val="20"/>
        </w:rPr>
      </w:pPr>
      <w:r w:rsidRPr="008C344B">
        <w:rPr>
          <w:rFonts w:cs="Kalinga" w:asciiTheme="minorHAnsi" w:hAnsiTheme="minorHAnsi"/>
          <w:b/>
          <w:color w:val="000000" w:themeColor="text1"/>
          <w:sz w:val="20"/>
          <w:szCs w:val="20"/>
        </w:rPr>
        <w:t>Konkretisierung des Auftragsinhalts</w:t>
      </w:r>
    </w:p>
    <w:p w:rsidRPr="007B4E78" w:rsidR="007B4E78" w:rsidP="007B4E78" w:rsidRDefault="007B4E78" w14:paraId="3C5BDC9D" w14:textId="7F6C5725">
      <w:pPr>
        <w:pStyle w:val="Textkrper"/>
        <w:spacing w:before="80" w:after="160" w:line="300" w:lineRule="exact"/>
        <w:rPr>
          <w:rFonts w:cs="Kalinga" w:asciiTheme="minorHAnsi" w:hAnsiTheme="minorHAnsi"/>
          <w:bCs/>
          <w:color w:val="000000" w:themeColor="text1"/>
          <w:sz w:val="20"/>
          <w:szCs w:val="20"/>
        </w:rPr>
      </w:pPr>
      <w:r w:rsidRPr="007B4E78">
        <w:rPr>
          <w:rFonts w:cs="Kalinga" w:asciiTheme="minorHAnsi" w:hAnsiTheme="minorHAnsi"/>
          <w:bCs/>
          <w:color w:val="000000" w:themeColor="text1"/>
          <w:sz w:val="20"/>
          <w:szCs w:val="20"/>
        </w:rPr>
        <w:t>(1) Art und Zweck der vorge</w:t>
      </w:r>
      <w:r w:rsidR="003546F8">
        <w:rPr>
          <w:rFonts w:cs="Kalinga" w:asciiTheme="minorHAnsi" w:hAnsiTheme="minorHAnsi"/>
          <w:bCs/>
          <w:color w:val="000000" w:themeColor="text1"/>
          <w:sz w:val="20"/>
          <w:szCs w:val="20"/>
        </w:rPr>
        <w:t xml:space="preserve">sehenen Verarbeitung von Daten </w:t>
      </w:r>
    </w:p>
    <w:p w:rsidRPr="007B4E78" w:rsidR="007B4E78" w:rsidP="004D69C1" w:rsidRDefault="00F6086F" w14:paraId="2B2B56EB" w14:textId="70D6BAB5">
      <w:pPr>
        <w:pStyle w:val="Textkrper"/>
        <w:autoSpaceDE w:val="0"/>
        <w:autoSpaceDN w:val="0"/>
        <w:spacing w:before="80" w:after="160" w:line="300" w:lineRule="exact"/>
        <w:ind w:left="709" w:hanging="425"/>
        <w:jc w:val="both"/>
        <w:rPr>
          <w:rFonts w:cs="Kalinga" w:asciiTheme="minorHAnsi" w:hAnsiTheme="minorHAnsi"/>
          <w:color w:val="000000" w:themeColor="text1"/>
          <w:sz w:val="20"/>
          <w:szCs w:val="20"/>
        </w:rPr>
      </w:pPr>
      <w:sdt>
        <w:sdtPr>
          <w:rPr>
            <w:szCs w:val="22"/>
          </w:rPr>
          <w:id w:val="-1659993245"/>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Art und Zweck der Verarbeitung personenbezogener Daten durch den Auftragnehmer für den Auftraggeber sind konkret beschrieben in der Leistungsvereinbarung vom ...................</w:t>
      </w:r>
    </w:p>
    <w:p w:rsidRPr="007B4E78" w:rsidR="007B4E78" w:rsidP="008C344B" w:rsidRDefault="003546F8" w14:paraId="38B22DB8" w14:textId="4E606068">
      <w:pPr>
        <w:pStyle w:val="Fuzeile"/>
        <w:tabs>
          <w:tab w:val="clear" w:pos="4536"/>
          <w:tab w:val="clear" w:pos="9072"/>
          <w:tab w:val="num" w:pos="-1560"/>
        </w:tabs>
        <w:spacing w:before="80" w:after="160" w:line="300" w:lineRule="exact"/>
        <w:rPr>
          <w:rFonts w:cs="Kalinga"/>
          <w:color w:val="000000" w:themeColor="text1"/>
          <w:sz w:val="20"/>
          <w:szCs w:val="20"/>
        </w:rPr>
      </w:pPr>
      <w:r>
        <w:rPr>
          <w:rFonts w:cs="Kalinga"/>
          <w:color w:val="000000" w:themeColor="text1"/>
          <w:sz w:val="20"/>
          <w:szCs w:val="20"/>
        </w:rPr>
        <w:tab/>
      </w:r>
      <w:r w:rsidRPr="007B4E78" w:rsidR="007B4E78">
        <w:rPr>
          <w:rFonts w:cs="Kalinga"/>
          <w:color w:val="000000" w:themeColor="text1"/>
          <w:sz w:val="20"/>
          <w:szCs w:val="20"/>
        </w:rPr>
        <w:t>oder</w:t>
      </w:r>
      <w:r w:rsidRPr="007B4E78" w:rsidR="007B4E78">
        <w:rPr>
          <w:rFonts w:cs="Kalinga"/>
          <w:color w:val="000000" w:themeColor="text1"/>
          <w:sz w:val="20"/>
          <w:szCs w:val="20"/>
        </w:rPr>
        <w:tab/>
      </w:r>
    </w:p>
    <w:p w:rsidRPr="007B4E78" w:rsidR="007B4E78" w:rsidP="004D69C1" w:rsidRDefault="00F6086F" w14:paraId="2690B619" w14:textId="0848C772">
      <w:pPr>
        <w:pStyle w:val="Textkrper"/>
        <w:autoSpaceDE w:val="0"/>
        <w:autoSpaceDN w:val="0"/>
        <w:spacing w:before="80" w:after="160" w:line="300" w:lineRule="exact"/>
        <w:ind w:left="709" w:hanging="425"/>
        <w:jc w:val="both"/>
        <w:rPr>
          <w:rFonts w:cs="Kalinga" w:asciiTheme="minorHAnsi" w:hAnsiTheme="minorHAnsi"/>
          <w:color w:val="000000" w:themeColor="text1"/>
          <w:sz w:val="20"/>
          <w:szCs w:val="20"/>
        </w:rPr>
      </w:pPr>
      <w:sdt>
        <w:sdtPr>
          <w:rPr>
            <w:szCs w:val="22"/>
          </w:rPr>
          <w:id w:val="-1817097721"/>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Nähere Beschreibung des Auftragsgegenstandes im Hinblick auf Art und Zweck der Aufgaben des Auftragnehmers: ........................................</w:t>
      </w:r>
    </w:p>
    <w:p w:rsidRPr="007B4E78" w:rsidR="007B4E78" w:rsidP="007B4E78" w:rsidRDefault="007B4E78" w14:paraId="18A6B726" w14:textId="146D47BA">
      <w:pPr>
        <w:pStyle w:val="Textkrper2"/>
        <w:spacing w:after="140" w:line="300" w:lineRule="exact"/>
        <w:jc w:val="both"/>
        <w:rPr>
          <w:rFonts w:cs="Kalinga"/>
          <w:color w:val="000000" w:themeColor="text1"/>
          <w:sz w:val="20"/>
          <w:szCs w:val="20"/>
        </w:rPr>
      </w:pPr>
      <w:r w:rsidRPr="007B4E78">
        <w:rPr>
          <w:rFonts w:cs="Kalinga"/>
          <w:color w:val="000000" w:themeColor="text1"/>
          <w:sz w:val="20"/>
          <w:szCs w:val="20"/>
        </w:rPr>
        <w:t>Die Erbringung der vertraglich vereinbarten Datenverarbeitung findet ausschließlich in einem Mitgliedsstaat der Europäischen Union oder in einem anderen Vertragsstaat des Abkommens über den Europäischen Wirtschaftsraum statt.</w:t>
      </w:r>
      <w:r w:rsidR="00D95672">
        <w:rPr>
          <w:rFonts w:cs="Kalinga"/>
          <w:color w:val="000000" w:themeColor="text1"/>
          <w:sz w:val="20"/>
          <w:szCs w:val="20"/>
        </w:rPr>
        <w:t xml:space="preserve"> </w:t>
      </w:r>
      <w:r w:rsidRPr="003546F8" w:rsidR="00D95672">
        <w:rPr>
          <w:rFonts w:cs="Kalinga"/>
          <w:i/>
          <w:color w:val="000000" w:themeColor="text1"/>
          <w:sz w:val="20"/>
          <w:szCs w:val="20"/>
          <w:highlight w:val="lightGray"/>
        </w:rPr>
        <w:t>[Wenn dies der Fall ist, weiter bei Unterpunkt (2)</w:t>
      </w:r>
      <w:r w:rsidR="00191783">
        <w:rPr>
          <w:rFonts w:cs="Kalinga"/>
          <w:i/>
          <w:color w:val="000000" w:themeColor="text1"/>
          <w:sz w:val="20"/>
          <w:szCs w:val="20"/>
          <w:highlight w:val="lightGray"/>
        </w:rPr>
        <w:t xml:space="preserve"> Art der Daten</w:t>
      </w:r>
      <w:r w:rsidRPr="003546F8" w:rsidR="00D95672">
        <w:rPr>
          <w:rFonts w:cs="Kalinga"/>
          <w:i/>
          <w:color w:val="000000" w:themeColor="text1"/>
          <w:sz w:val="20"/>
          <w:szCs w:val="20"/>
          <w:highlight w:val="lightGray"/>
        </w:rPr>
        <w:t>, ansonsten:]</w:t>
      </w:r>
      <w:r w:rsidRPr="007B4E78">
        <w:rPr>
          <w:rFonts w:cs="Kalinga"/>
          <w:color w:val="000000" w:themeColor="text1"/>
          <w:sz w:val="20"/>
          <w:szCs w:val="20"/>
        </w:rPr>
        <w:t xml:space="preserve"> </w:t>
      </w:r>
      <w:r w:rsidR="00D95672">
        <w:rPr>
          <w:rFonts w:cs="Kalinga"/>
          <w:color w:val="000000" w:themeColor="text1"/>
          <w:sz w:val="20"/>
          <w:szCs w:val="20"/>
        </w:rPr>
        <w:br/>
      </w:r>
      <w:r w:rsidR="00D95672">
        <w:rPr>
          <w:rFonts w:cs="Kalinga"/>
          <w:color w:val="000000" w:themeColor="text1"/>
          <w:sz w:val="20"/>
          <w:szCs w:val="20"/>
        </w:rPr>
        <w:br/>
      </w:r>
      <w:r w:rsidRPr="007B4E78">
        <w:rPr>
          <w:rFonts w:cs="Kalinga"/>
          <w:color w:val="000000" w:themeColor="text1"/>
          <w:sz w:val="20"/>
          <w:szCs w:val="20"/>
        </w:rPr>
        <w:t xml:space="preserve">Jede Verlagerung in ein Drittland bedarf der vorherigen Zustimmung des Auftraggebers und darf nur erfolgen, wenn die besonderen Voraussetzungen der </w:t>
      </w:r>
      <w:r w:rsidR="00D477BF">
        <w:rPr>
          <w:rFonts w:cs="Kalinga"/>
          <w:color w:val="000000" w:themeColor="text1"/>
          <w:sz w:val="20"/>
          <w:szCs w:val="20"/>
        </w:rPr>
        <w:t>Art</w:t>
      </w:r>
      <w:r w:rsidRPr="007B4E78">
        <w:rPr>
          <w:rFonts w:cs="Kalinga"/>
          <w:color w:val="000000" w:themeColor="text1"/>
          <w:sz w:val="20"/>
          <w:szCs w:val="20"/>
        </w:rPr>
        <w:t>. 44 ff. DS-GVO</w:t>
      </w:r>
      <w:r w:rsidRPr="007B4E78">
        <w:rPr>
          <w:rStyle w:val="Kommentarzeichen"/>
          <w:rFonts w:cs="Kalinga"/>
          <w:color w:val="000000" w:themeColor="text1"/>
          <w:sz w:val="20"/>
          <w:szCs w:val="20"/>
        </w:rPr>
        <w:t xml:space="preserve"> </w:t>
      </w:r>
      <w:r w:rsidRPr="007B4E78">
        <w:rPr>
          <w:rFonts w:cs="Kalinga"/>
          <w:color w:val="000000" w:themeColor="text1"/>
          <w:sz w:val="20"/>
          <w:szCs w:val="20"/>
        </w:rPr>
        <w:t xml:space="preserve">erfüllt sind. </w:t>
      </w:r>
      <w:r w:rsidR="00D95672">
        <w:rPr>
          <w:rFonts w:cs="Kalinga"/>
          <w:color w:val="000000" w:themeColor="text1"/>
          <w:sz w:val="20"/>
          <w:szCs w:val="20"/>
        </w:rPr>
        <w:br/>
      </w:r>
      <w:r w:rsidRPr="007B4E78">
        <w:rPr>
          <w:rFonts w:cs="Kalinga"/>
          <w:color w:val="000000" w:themeColor="text1"/>
          <w:sz w:val="20"/>
          <w:szCs w:val="20"/>
        </w:rPr>
        <w:t xml:space="preserve">Das angemessene Schutzniveau in ………………………. </w:t>
      </w:r>
    </w:p>
    <w:p w:rsidRPr="007B4E78" w:rsidR="007B4E78" w:rsidP="004D69C1" w:rsidRDefault="00F6086F" w14:paraId="4ECCED05" w14:textId="29245BF8">
      <w:pPr>
        <w:pStyle w:val="Textkrper2"/>
        <w:spacing w:after="0" w:line="300" w:lineRule="exact"/>
        <w:ind w:left="709" w:hanging="425"/>
        <w:rPr>
          <w:rFonts w:cs="Kalinga"/>
          <w:color w:val="000000" w:themeColor="text1"/>
          <w:sz w:val="20"/>
          <w:szCs w:val="20"/>
        </w:rPr>
      </w:pPr>
      <w:sdt>
        <w:sdtPr>
          <w:id w:val="1786469186"/>
          <w14:checkbox>
            <w14:checked w14:val="0"/>
            <w14:checkedState w14:val="2612" w14:font="MS Gothic"/>
            <w14:uncheckedState w14:val="2610" w14:font="MS Gothic"/>
          </w14:checkbox>
        </w:sdtPr>
        <w:sdtEndPr/>
        <w:sdtContent>
          <w:r w:rsidR="004D69C1">
            <w:rPr>
              <w:rFonts w:hint="eastAsia" w:ascii="MS Gothic" w:hAnsi="MS Gothic" w:eastAsia="MS Gothic"/>
            </w:rPr>
            <w:t>☐</w:t>
          </w:r>
        </w:sdtContent>
      </w:sdt>
      <w:r w:rsidRPr="007B4E78" w:rsidR="004D69C1">
        <w:rPr>
          <w:rFonts w:cs="Kalinga"/>
          <w:color w:val="000000" w:themeColor="text1"/>
          <w:sz w:val="20"/>
          <w:szCs w:val="20"/>
        </w:rPr>
        <w:t xml:space="preserve"> </w:t>
      </w:r>
      <w:r w:rsidR="004D69C1">
        <w:rPr>
          <w:rFonts w:cs="Kalinga"/>
          <w:color w:val="000000" w:themeColor="text1"/>
          <w:sz w:val="20"/>
          <w:szCs w:val="20"/>
        </w:rPr>
        <w:tab/>
      </w:r>
      <w:r w:rsidRPr="007B4E78" w:rsidR="007B4E78">
        <w:rPr>
          <w:rFonts w:cs="Kalinga"/>
          <w:color w:val="000000" w:themeColor="text1"/>
          <w:sz w:val="20"/>
          <w:szCs w:val="20"/>
        </w:rPr>
        <w:t>ist festgestellt durch einen Angemessenheitsbeschluss der Kommission (Art. 45 Abs. 3 DS-GVO);</w:t>
      </w:r>
    </w:p>
    <w:p w:rsidRPr="007B4E78" w:rsidR="007B4E78" w:rsidP="004D69C1" w:rsidRDefault="00F6086F" w14:paraId="26ADA5D8" w14:textId="6B57DBA4">
      <w:pPr>
        <w:pStyle w:val="Textkrper2"/>
        <w:spacing w:after="0" w:line="300" w:lineRule="exact"/>
        <w:ind w:left="709" w:hanging="425"/>
        <w:rPr>
          <w:rFonts w:cs="Kalinga"/>
          <w:color w:val="000000" w:themeColor="text1"/>
          <w:sz w:val="20"/>
          <w:szCs w:val="20"/>
        </w:rPr>
      </w:pPr>
      <w:sdt>
        <w:sdtPr>
          <w:id w:val="1682548754"/>
          <w14:checkbox>
            <w14:checked w14:val="0"/>
            <w14:checkedState w14:val="2612" w14:font="MS Gothic"/>
            <w14:uncheckedState w14:val="2610" w14:font="MS Gothic"/>
          </w14:checkbox>
        </w:sdtPr>
        <w:sdtEndPr/>
        <w:sdtContent>
          <w:r w:rsidR="004D69C1">
            <w:rPr>
              <w:rFonts w:hint="eastAsia" w:ascii="MS Gothic" w:hAnsi="MS Gothic" w:eastAsia="MS Gothic"/>
            </w:rPr>
            <w:t>☐</w:t>
          </w:r>
        </w:sdtContent>
      </w:sdt>
      <w:r w:rsidRPr="007B4E78" w:rsidR="004D69C1">
        <w:rPr>
          <w:rFonts w:cs="Kalinga"/>
          <w:color w:val="000000" w:themeColor="text1"/>
          <w:sz w:val="20"/>
          <w:szCs w:val="20"/>
        </w:rPr>
        <w:t xml:space="preserve"> </w:t>
      </w:r>
      <w:r w:rsidR="004D69C1">
        <w:rPr>
          <w:rFonts w:cs="Kalinga"/>
          <w:color w:val="000000" w:themeColor="text1"/>
          <w:sz w:val="20"/>
          <w:szCs w:val="20"/>
        </w:rPr>
        <w:tab/>
      </w:r>
      <w:r w:rsidRPr="007B4E78" w:rsidR="007B4E78">
        <w:rPr>
          <w:rFonts w:cs="Kalinga"/>
          <w:color w:val="000000" w:themeColor="text1"/>
          <w:sz w:val="20"/>
          <w:szCs w:val="20"/>
        </w:rPr>
        <w:t>wird hergestellt durch verbindliche interne Datenschutzvorschriften (</w:t>
      </w:r>
      <w:r w:rsidR="00D477BF">
        <w:rPr>
          <w:rFonts w:cs="Kalinga"/>
          <w:color w:val="000000" w:themeColor="text1"/>
          <w:sz w:val="20"/>
          <w:szCs w:val="20"/>
        </w:rPr>
        <w:t>Art</w:t>
      </w:r>
      <w:r w:rsidRPr="007B4E78" w:rsidR="007B4E78">
        <w:rPr>
          <w:rFonts w:cs="Kalinga"/>
          <w:color w:val="000000" w:themeColor="text1"/>
          <w:sz w:val="20"/>
          <w:szCs w:val="20"/>
        </w:rPr>
        <w:t xml:space="preserve">. 46 Abs. 2 lit. b </w:t>
      </w:r>
      <w:r w:rsidR="004D69C1">
        <w:rPr>
          <w:rFonts w:cs="Kalinga"/>
          <w:color w:val="000000" w:themeColor="text1"/>
          <w:sz w:val="20"/>
          <w:szCs w:val="20"/>
        </w:rPr>
        <w:br/>
      </w:r>
      <w:r w:rsidRPr="007B4E78" w:rsidR="007B4E78">
        <w:rPr>
          <w:rFonts w:cs="Kalinga"/>
          <w:color w:val="000000" w:themeColor="text1"/>
          <w:sz w:val="20"/>
          <w:szCs w:val="20"/>
        </w:rPr>
        <w:t>i.V.m. 47 DS-GVO);</w:t>
      </w:r>
    </w:p>
    <w:p w:rsidRPr="007B4E78" w:rsidR="007B4E78" w:rsidP="004D69C1" w:rsidRDefault="00F6086F" w14:paraId="6EC01ED1" w14:textId="4DC9253E">
      <w:pPr>
        <w:pStyle w:val="Textkrper2"/>
        <w:spacing w:after="0" w:line="300" w:lineRule="exact"/>
        <w:ind w:left="709" w:hanging="425"/>
        <w:rPr>
          <w:rFonts w:cs="Kalinga"/>
          <w:color w:val="000000" w:themeColor="text1"/>
          <w:sz w:val="20"/>
          <w:szCs w:val="20"/>
        </w:rPr>
      </w:pPr>
      <w:sdt>
        <w:sdtPr>
          <w:id w:val="1365721451"/>
          <w14:checkbox>
            <w14:checked w14:val="0"/>
            <w14:checkedState w14:val="2612" w14:font="MS Gothic"/>
            <w14:uncheckedState w14:val="2610" w14:font="MS Gothic"/>
          </w14:checkbox>
        </w:sdtPr>
        <w:sdtEndPr/>
        <w:sdtContent>
          <w:r w:rsidR="004D69C1">
            <w:rPr>
              <w:rFonts w:hint="eastAsia" w:ascii="MS Gothic" w:hAnsi="MS Gothic" w:eastAsia="MS Gothic"/>
            </w:rPr>
            <w:t>☐</w:t>
          </w:r>
        </w:sdtContent>
      </w:sdt>
      <w:r w:rsidRPr="007B4E78" w:rsidR="004D69C1">
        <w:rPr>
          <w:rFonts w:cs="Kalinga"/>
          <w:color w:val="000000" w:themeColor="text1"/>
          <w:sz w:val="20"/>
          <w:szCs w:val="20"/>
        </w:rPr>
        <w:t xml:space="preserve"> </w:t>
      </w:r>
      <w:r w:rsidR="004D69C1">
        <w:rPr>
          <w:rFonts w:cs="Kalinga"/>
          <w:color w:val="000000" w:themeColor="text1"/>
          <w:sz w:val="20"/>
          <w:szCs w:val="20"/>
        </w:rPr>
        <w:tab/>
      </w:r>
      <w:r w:rsidRPr="007B4E78" w:rsidR="007B4E78">
        <w:rPr>
          <w:rFonts w:cs="Kalinga"/>
          <w:color w:val="000000" w:themeColor="text1"/>
          <w:sz w:val="20"/>
          <w:szCs w:val="20"/>
        </w:rPr>
        <w:t>wird hergestellt durch Standarddatensch</w:t>
      </w:r>
      <w:r w:rsidR="004D69C1">
        <w:rPr>
          <w:rFonts w:cs="Kalinga"/>
          <w:color w:val="000000" w:themeColor="text1"/>
          <w:sz w:val="20"/>
          <w:szCs w:val="20"/>
        </w:rPr>
        <w:t>utzklauseln (Art. 46 Abs. 2 lit</w:t>
      </w:r>
      <w:r w:rsidRPr="007B4E78" w:rsidR="007B4E78">
        <w:rPr>
          <w:rFonts w:cs="Kalinga"/>
          <w:color w:val="000000" w:themeColor="text1"/>
          <w:sz w:val="20"/>
          <w:szCs w:val="20"/>
        </w:rPr>
        <w:t>. c und d DS-GVO);</w:t>
      </w:r>
    </w:p>
    <w:p w:rsidRPr="007B4E78" w:rsidR="007B4E78" w:rsidP="004D69C1" w:rsidRDefault="00F6086F" w14:paraId="5B6B1F7A" w14:textId="015F4BE4">
      <w:pPr>
        <w:pStyle w:val="Textkrper2"/>
        <w:spacing w:after="0" w:line="300" w:lineRule="exact"/>
        <w:ind w:left="709" w:hanging="425"/>
        <w:rPr>
          <w:rFonts w:cs="Kalinga"/>
          <w:color w:val="000000" w:themeColor="text1"/>
          <w:sz w:val="20"/>
          <w:szCs w:val="20"/>
        </w:rPr>
      </w:pPr>
      <w:sdt>
        <w:sdtPr>
          <w:id w:val="-1397807745"/>
          <w14:checkbox>
            <w14:checked w14:val="0"/>
            <w14:checkedState w14:val="2612" w14:font="MS Gothic"/>
            <w14:uncheckedState w14:val="2610" w14:font="MS Gothic"/>
          </w14:checkbox>
        </w:sdtPr>
        <w:sdtEndPr/>
        <w:sdtContent>
          <w:r w:rsidR="004D69C1">
            <w:rPr>
              <w:rFonts w:hint="eastAsia" w:ascii="MS Gothic" w:hAnsi="MS Gothic" w:eastAsia="MS Gothic"/>
            </w:rPr>
            <w:t>☐</w:t>
          </w:r>
        </w:sdtContent>
      </w:sdt>
      <w:r w:rsidRPr="007B4E78" w:rsidR="004D69C1">
        <w:rPr>
          <w:rFonts w:cs="Kalinga"/>
          <w:color w:val="000000" w:themeColor="text1"/>
          <w:sz w:val="20"/>
          <w:szCs w:val="20"/>
        </w:rPr>
        <w:t xml:space="preserve"> </w:t>
      </w:r>
      <w:r w:rsidR="004D69C1">
        <w:rPr>
          <w:rFonts w:cs="Kalinga"/>
          <w:color w:val="000000" w:themeColor="text1"/>
          <w:sz w:val="20"/>
          <w:szCs w:val="20"/>
        </w:rPr>
        <w:tab/>
      </w:r>
      <w:r w:rsidRPr="007B4E78" w:rsidR="007B4E78">
        <w:rPr>
          <w:rFonts w:cs="Kalinga"/>
          <w:color w:val="000000" w:themeColor="text1"/>
          <w:sz w:val="20"/>
          <w:szCs w:val="20"/>
        </w:rPr>
        <w:t>wird hergestellt durch genehmigte Verhaltensregeln (</w:t>
      </w:r>
      <w:r w:rsidR="00D477BF">
        <w:rPr>
          <w:rFonts w:cs="Kalinga"/>
          <w:color w:val="000000" w:themeColor="text1"/>
          <w:sz w:val="20"/>
          <w:szCs w:val="20"/>
        </w:rPr>
        <w:t>Art</w:t>
      </w:r>
      <w:r w:rsidRPr="007B4E78" w:rsidR="007B4E78">
        <w:rPr>
          <w:rFonts w:cs="Kalinga"/>
          <w:color w:val="000000" w:themeColor="text1"/>
          <w:sz w:val="20"/>
          <w:szCs w:val="20"/>
        </w:rPr>
        <w:t xml:space="preserve"> 46 Abs. 2 lit. e i.V.m. 40 DS-GVO);</w:t>
      </w:r>
    </w:p>
    <w:p w:rsidRPr="007B4E78" w:rsidR="007B4E78" w:rsidP="004D69C1" w:rsidRDefault="00F6086F" w14:paraId="37A3665C" w14:textId="0B1AB7AF">
      <w:pPr>
        <w:pStyle w:val="Textkrper2"/>
        <w:spacing w:after="0" w:line="300" w:lineRule="exact"/>
        <w:ind w:left="709" w:hanging="425"/>
        <w:rPr>
          <w:rFonts w:cs="Kalinga"/>
          <w:color w:val="000000" w:themeColor="text1"/>
          <w:sz w:val="20"/>
          <w:szCs w:val="20"/>
        </w:rPr>
      </w:pPr>
      <w:sdt>
        <w:sdtPr>
          <w:id w:val="-443388482"/>
          <w14:checkbox>
            <w14:checked w14:val="0"/>
            <w14:checkedState w14:val="2612" w14:font="MS Gothic"/>
            <w14:uncheckedState w14:val="2610" w14:font="MS Gothic"/>
          </w14:checkbox>
        </w:sdtPr>
        <w:sdtEndPr/>
        <w:sdtContent>
          <w:r w:rsidR="004D69C1">
            <w:rPr>
              <w:rFonts w:hint="eastAsia" w:ascii="MS Gothic" w:hAnsi="MS Gothic" w:eastAsia="MS Gothic"/>
            </w:rPr>
            <w:t>☐</w:t>
          </w:r>
        </w:sdtContent>
      </w:sdt>
      <w:r w:rsidRPr="007B4E78" w:rsidR="004D69C1">
        <w:rPr>
          <w:rFonts w:cs="Kalinga"/>
          <w:color w:val="000000" w:themeColor="text1"/>
          <w:sz w:val="20"/>
          <w:szCs w:val="20"/>
        </w:rPr>
        <w:t xml:space="preserve"> </w:t>
      </w:r>
      <w:r w:rsidR="004D69C1">
        <w:rPr>
          <w:rFonts w:cs="Kalinga"/>
          <w:color w:val="000000" w:themeColor="text1"/>
          <w:sz w:val="20"/>
          <w:szCs w:val="20"/>
        </w:rPr>
        <w:tab/>
      </w:r>
      <w:r w:rsidRPr="007B4E78" w:rsidR="007B4E78">
        <w:rPr>
          <w:rFonts w:cs="Kalinga"/>
          <w:color w:val="000000" w:themeColor="text1"/>
          <w:sz w:val="20"/>
          <w:szCs w:val="20"/>
        </w:rPr>
        <w:t>wird hergestellt durch einen genehmigten Zertifizierungsmechanismus (</w:t>
      </w:r>
      <w:r w:rsidR="00D477BF">
        <w:rPr>
          <w:rFonts w:cs="Kalinga"/>
          <w:color w:val="000000" w:themeColor="text1"/>
          <w:sz w:val="20"/>
          <w:szCs w:val="20"/>
        </w:rPr>
        <w:t>Art</w:t>
      </w:r>
      <w:r w:rsidRPr="007B4E78" w:rsidR="007B4E78">
        <w:rPr>
          <w:rFonts w:cs="Kalinga"/>
          <w:color w:val="000000" w:themeColor="text1"/>
          <w:sz w:val="20"/>
          <w:szCs w:val="20"/>
        </w:rPr>
        <w:t xml:space="preserve">. 46 Abs. 2 lit. f </w:t>
      </w:r>
      <w:r w:rsidR="004D69C1">
        <w:rPr>
          <w:rFonts w:cs="Kalinga"/>
          <w:color w:val="000000" w:themeColor="text1"/>
          <w:sz w:val="20"/>
          <w:szCs w:val="20"/>
        </w:rPr>
        <w:br/>
      </w:r>
      <w:r w:rsidRPr="007B4E78" w:rsidR="007B4E78">
        <w:rPr>
          <w:rFonts w:cs="Kalinga"/>
          <w:color w:val="000000" w:themeColor="text1"/>
          <w:sz w:val="20"/>
          <w:szCs w:val="20"/>
        </w:rPr>
        <w:t>i.V.m. 42 DS-GVO).</w:t>
      </w:r>
    </w:p>
    <w:p w:rsidRPr="007B4E78" w:rsidR="007B4E78" w:rsidP="004D69C1" w:rsidRDefault="00F6086F" w14:paraId="129AA580" w14:textId="2333627C">
      <w:pPr>
        <w:pStyle w:val="Textkrper2"/>
        <w:spacing w:after="0" w:line="300" w:lineRule="exact"/>
        <w:ind w:left="709" w:hanging="425"/>
        <w:rPr>
          <w:rFonts w:cs="Kalinga"/>
          <w:color w:val="000000" w:themeColor="text1"/>
          <w:sz w:val="20"/>
          <w:szCs w:val="20"/>
        </w:rPr>
      </w:pPr>
      <w:sdt>
        <w:sdtPr>
          <w:id w:val="-1955480437"/>
          <w14:checkbox>
            <w14:checked w14:val="0"/>
            <w14:checkedState w14:val="2612" w14:font="MS Gothic"/>
            <w14:uncheckedState w14:val="2610" w14:font="MS Gothic"/>
          </w14:checkbox>
        </w:sdtPr>
        <w:sdtEndPr/>
        <w:sdtContent>
          <w:r w:rsidR="004D69C1">
            <w:rPr>
              <w:rFonts w:hint="eastAsia" w:ascii="MS Gothic" w:hAnsi="MS Gothic" w:eastAsia="MS Gothic"/>
            </w:rPr>
            <w:t>☐</w:t>
          </w:r>
        </w:sdtContent>
      </w:sdt>
      <w:r w:rsidRPr="007B4E78" w:rsidR="004D69C1">
        <w:rPr>
          <w:rFonts w:cs="Kalinga"/>
          <w:color w:val="000000" w:themeColor="text1"/>
          <w:sz w:val="20"/>
          <w:szCs w:val="20"/>
        </w:rPr>
        <w:t xml:space="preserve"> </w:t>
      </w:r>
      <w:r w:rsidR="004D69C1">
        <w:rPr>
          <w:rFonts w:cs="Kalinga"/>
          <w:color w:val="000000" w:themeColor="text1"/>
          <w:sz w:val="20"/>
          <w:szCs w:val="20"/>
        </w:rPr>
        <w:tab/>
      </w:r>
      <w:r w:rsidRPr="007B4E78" w:rsidR="007B4E78">
        <w:rPr>
          <w:rFonts w:cs="Kalinga"/>
          <w:color w:val="000000" w:themeColor="text1"/>
          <w:sz w:val="20"/>
          <w:szCs w:val="20"/>
        </w:rPr>
        <w:t>wird hergestellt durch sonstige Maßnahmen: ……………………………. (A</w:t>
      </w:r>
      <w:r w:rsidR="004D69C1">
        <w:rPr>
          <w:rFonts w:cs="Kalinga"/>
          <w:color w:val="000000" w:themeColor="text1"/>
          <w:sz w:val="20"/>
          <w:szCs w:val="20"/>
        </w:rPr>
        <w:t>rt. 46 Abs 2 lit. a, Abs. 3 lit</w:t>
      </w:r>
      <w:r w:rsidRPr="007B4E78" w:rsidR="007B4E78">
        <w:rPr>
          <w:rFonts w:cs="Kalinga"/>
          <w:color w:val="000000" w:themeColor="text1"/>
          <w:sz w:val="20"/>
          <w:szCs w:val="20"/>
        </w:rPr>
        <w:t xml:space="preserve">. a </w:t>
      </w:r>
      <w:r w:rsidR="004D69C1">
        <w:rPr>
          <w:rFonts w:cs="Kalinga"/>
          <w:color w:val="000000" w:themeColor="text1"/>
          <w:sz w:val="20"/>
          <w:szCs w:val="20"/>
        </w:rPr>
        <w:br/>
      </w:r>
      <w:r w:rsidRPr="007B4E78" w:rsidR="007B4E78">
        <w:rPr>
          <w:rFonts w:cs="Kalinga"/>
          <w:color w:val="000000" w:themeColor="text1"/>
          <w:sz w:val="20"/>
          <w:szCs w:val="20"/>
        </w:rPr>
        <w:t>und b DS-GVO)</w:t>
      </w:r>
    </w:p>
    <w:p w:rsidRPr="007B4E78" w:rsidR="007B4E78" w:rsidP="007B4E78" w:rsidRDefault="007B4E78" w14:paraId="51CBDD51" w14:textId="77777777">
      <w:pPr>
        <w:spacing w:before="80" w:line="300" w:lineRule="exact"/>
        <w:rPr>
          <w:rFonts w:cs="Kalinga"/>
          <w:bCs/>
          <w:color w:val="000000" w:themeColor="text1"/>
          <w:sz w:val="20"/>
          <w:szCs w:val="20"/>
        </w:rPr>
      </w:pPr>
      <w:r w:rsidRPr="007B4E78">
        <w:rPr>
          <w:rFonts w:cs="Kalinga"/>
          <w:bCs/>
          <w:color w:val="000000" w:themeColor="text1"/>
          <w:sz w:val="20"/>
          <w:szCs w:val="20"/>
        </w:rPr>
        <w:t xml:space="preserve">(2) Art der Daten </w:t>
      </w:r>
    </w:p>
    <w:p w:rsidRPr="007B4E78" w:rsidR="007B4E78" w:rsidP="004D69C1" w:rsidRDefault="00F6086F" w14:paraId="14F640A6" w14:textId="0499F0DF">
      <w:pPr>
        <w:pStyle w:val="Textkrper"/>
        <w:autoSpaceDE w:val="0"/>
        <w:autoSpaceDN w:val="0"/>
        <w:spacing w:before="80" w:after="160" w:line="300" w:lineRule="exact"/>
        <w:ind w:left="709" w:hanging="425"/>
        <w:jc w:val="both"/>
        <w:rPr>
          <w:rFonts w:cs="Kalinga" w:asciiTheme="minorHAnsi" w:hAnsiTheme="minorHAnsi"/>
          <w:color w:val="000000" w:themeColor="text1"/>
          <w:sz w:val="20"/>
          <w:szCs w:val="20"/>
        </w:rPr>
      </w:pPr>
      <w:sdt>
        <w:sdtPr>
          <w:rPr>
            <w:szCs w:val="22"/>
          </w:rPr>
          <w:id w:val="242999659"/>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Die Art der verwendeten personenbezogenen Daten ist in der Leistungsvereinbarung konkret beschrieben unter: .......................</w:t>
      </w:r>
    </w:p>
    <w:p w:rsidRPr="007B4E78" w:rsidR="007B4E78" w:rsidP="008C344B" w:rsidRDefault="007B4E78" w14:paraId="461ADA13" w14:textId="77777777">
      <w:pPr>
        <w:pStyle w:val="Textkrper"/>
        <w:spacing w:before="80" w:after="160" w:line="300" w:lineRule="exact"/>
        <w:ind w:firstLine="708"/>
        <w:jc w:val="both"/>
        <w:rPr>
          <w:rFonts w:cs="Kalinga" w:asciiTheme="minorHAnsi" w:hAnsiTheme="minorHAnsi"/>
          <w:color w:val="000000" w:themeColor="text1"/>
          <w:sz w:val="20"/>
          <w:szCs w:val="20"/>
        </w:rPr>
      </w:pPr>
      <w:r w:rsidRPr="007B4E78">
        <w:rPr>
          <w:rFonts w:cs="Kalinga" w:asciiTheme="minorHAnsi" w:hAnsiTheme="minorHAnsi"/>
          <w:color w:val="000000" w:themeColor="text1"/>
          <w:sz w:val="20"/>
          <w:szCs w:val="20"/>
        </w:rPr>
        <w:t>oder</w:t>
      </w:r>
    </w:p>
    <w:p w:rsidRPr="007B4E78" w:rsidR="007B4E78" w:rsidP="004D69C1" w:rsidRDefault="00F6086F" w14:paraId="0F2CE678" w14:textId="08EC2720">
      <w:pPr>
        <w:pStyle w:val="Textkrper"/>
        <w:autoSpaceDE w:val="0"/>
        <w:autoSpaceDN w:val="0"/>
        <w:spacing w:before="80" w:after="160" w:line="300" w:lineRule="exact"/>
        <w:ind w:left="709" w:hanging="425"/>
        <w:jc w:val="both"/>
        <w:rPr>
          <w:rFonts w:cs="Kalinga" w:asciiTheme="minorHAnsi" w:hAnsiTheme="minorHAnsi"/>
          <w:color w:val="000000" w:themeColor="text1"/>
          <w:sz w:val="20"/>
          <w:szCs w:val="20"/>
        </w:rPr>
      </w:pPr>
      <w:sdt>
        <w:sdtPr>
          <w:rPr>
            <w:szCs w:val="22"/>
          </w:rPr>
          <w:id w:val="-191995413"/>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Gegenstand der Verarbeitung personenbezogener Daten sind folgende Datenarten/-kategorien (Aufzählung/Beschreibung der Datenkategorien)</w:t>
      </w:r>
    </w:p>
    <w:p w:rsidRPr="007B4E78" w:rsidR="007B4E78" w:rsidP="004D69C1" w:rsidRDefault="00F6086F" w14:paraId="48923BB8" w14:textId="7DA6151D">
      <w:pPr>
        <w:pStyle w:val="Textkrper"/>
        <w:autoSpaceDE w:val="0"/>
        <w:autoSpaceDN w:val="0"/>
        <w:spacing w:line="300" w:lineRule="exact"/>
        <w:ind w:left="1276" w:hanging="425"/>
        <w:jc w:val="both"/>
        <w:rPr>
          <w:rFonts w:cs="Kalinga" w:asciiTheme="minorHAnsi" w:hAnsiTheme="minorHAnsi"/>
          <w:color w:val="000000" w:themeColor="text1"/>
          <w:sz w:val="20"/>
          <w:szCs w:val="20"/>
        </w:rPr>
      </w:pPr>
      <w:sdt>
        <w:sdtPr>
          <w:rPr>
            <w:szCs w:val="22"/>
          </w:rPr>
          <w:id w:val="-884027180"/>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 xml:space="preserve">Personenstammdaten </w:t>
      </w:r>
    </w:p>
    <w:p w:rsidRPr="007B4E78" w:rsidR="007B4E78" w:rsidP="004D69C1" w:rsidRDefault="00F6086F" w14:paraId="2D09EF8A" w14:textId="74F773BE">
      <w:pPr>
        <w:pStyle w:val="Textkrper"/>
        <w:autoSpaceDE w:val="0"/>
        <w:autoSpaceDN w:val="0"/>
        <w:spacing w:line="300" w:lineRule="exact"/>
        <w:ind w:left="1276" w:hanging="425"/>
        <w:jc w:val="both"/>
        <w:rPr>
          <w:rFonts w:cs="Kalinga" w:asciiTheme="minorHAnsi" w:hAnsiTheme="minorHAnsi"/>
          <w:color w:val="000000" w:themeColor="text1"/>
          <w:sz w:val="20"/>
          <w:szCs w:val="20"/>
        </w:rPr>
      </w:pPr>
      <w:sdt>
        <w:sdtPr>
          <w:rPr>
            <w:szCs w:val="22"/>
          </w:rPr>
          <w:id w:val="53218193"/>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Kommunikationsdaten (z.B. Telefon, E-Mail)</w:t>
      </w:r>
    </w:p>
    <w:p w:rsidRPr="007B4E78" w:rsidR="007B4E78" w:rsidP="004D69C1" w:rsidRDefault="00F6086F" w14:paraId="713757F9" w14:textId="770C3057">
      <w:pPr>
        <w:pStyle w:val="Textkrper"/>
        <w:autoSpaceDE w:val="0"/>
        <w:autoSpaceDN w:val="0"/>
        <w:spacing w:line="300" w:lineRule="exact"/>
        <w:ind w:left="1276" w:hanging="425"/>
        <w:jc w:val="both"/>
        <w:rPr>
          <w:rFonts w:cs="Kalinga" w:asciiTheme="minorHAnsi" w:hAnsiTheme="minorHAnsi"/>
          <w:color w:val="000000" w:themeColor="text1"/>
          <w:sz w:val="20"/>
          <w:szCs w:val="20"/>
        </w:rPr>
      </w:pPr>
      <w:sdt>
        <w:sdtPr>
          <w:rPr>
            <w:szCs w:val="22"/>
          </w:rPr>
          <w:id w:val="-1768610834"/>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 xml:space="preserve">Vertragsstammdaten (Vertragsbeziehung, Produkt- bzw. Vertragsinteresse) </w:t>
      </w:r>
    </w:p>
    <w:p w:rsidRPr="007B4E78" w:rsidR="007B4E78" w:rsidP="004D69C1" w:rsidRDefault="00F6086F" w14:paraId="7336D94D" w14:textId="4B87110F">
      <w:pPr>
        <w:pStyle w:val="Textkrper"/>
        <w:autoSpaceDE w:val="0"/>
        <w:autoSpaceDN w:val="0"/>
        <w:spacing w:line="300" w:lineRule="exact"/>
        <w:ind w:left="1276" w:hanging="425"/>
        <w:jc w:val="both"/>
        <w:rPr>
          <w:rFonts w:cs="Kalinga" w:asciiTheme="minorHAnsi" w:hAnsiTheme="minorHAnsi"/>
          <w:color w:val="000000" w:themeColor="text1"/>
          <w:sz w:val="20"/>
          <w:szCs w:val="20"/>
        </w:rPr>
      </w:pPr>
      <w:sdt>
        <w:sdtPr>
          <w:rPr>
            <w:szCs w:val="22"/>
          </w:rPr>
          <w:id w:val="-1941282464"/>
          <w14:checkbox>
            <w14:checked w14:val="0"/>
            <w14:checkedState w14:val="2612" w14:font="MS Gothic"/>
            <w14:uncheckedState w14:val="2610" w14:font="MS Gothic"/>
          </w14:checkbox>
        </w:sdtPr>
        <w:sdtEndPr/>
        <w:sdtContent>
          <w:r w:rsidR="004D69C1">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Kundenhistorie</w:t>
      </w:r>
    </w:p>
    <w:p w:rsidRPr="007B4E78" w:rsidR="007B4E78" w:rsidP="004D69C1" w:rsidRDefault="00F6086F" w14:paraId="1A3B43E7" w14:textId="04EC56E1">
      <w:pPr>
        <w:pStyle w:val="Textkrper"/>
        <w:autoSpaceDE w:val="0"/>
        <w:autoSpaceDN w:val="0"/>
        <w:spacing w:line="300" w:lineRule="exact"/>
        <w:ind w:left="1276" w:hanging="425"/>
        <w:jc w:val="both"/>
        <w:rPr>
          <w:rFonts w:cs="Kalinga" w:asciiTheme="minorHAnsi" w:hAnsiTheme="minorHAnsi"/>
          <w:color w:val="000000" w:themeColor="text1"/>
          <w:sz w:val="20"/>
          <w:szCs w:val="20"/>
        </w:rPr>
      </w:pPr>
      <w:sdt>
        <w:sdtPr>
          <w:rPr>
            <w:szCs w:val="22"/>
          </w:rPr>
          <w:id w:val="1651479750"/>
          <w14:checkbox>
            <w14:checked w14:val="1"/>
            <w14:checkedState w14:val="2612" w14:font="MS Gothic"/>
            <w14:uncheckedState w14:val="2610" w14:font="MS Gothic"/>
          </w14:checkbox>
        </w:sdtPr>
        <w:sdtEndPr/>
        <w:sdtContent>
          <w:r>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Vertragsabrechnungs- und Zahlungsdaten</w:t>
      </w:r>
    </w:p>
    <w:p w:rsidRPr="007B4E78" w:rsidR="007B4E78" w:rsidP="00DC504B" w:rsidRDefault="00F6086F" w14:paraId="6EA8C22B" w14:textId="69D3A9BA">
      <w:pPr>
        <w:pStyle w:val="Textkrper"/>
        <w:autoSpaceDE w:val="0"/>
        <w:autoSpaceDN w:val="0"/>
        <w:spacing w:line="300" w:lineRule="exact"/>
        <w:ind w:left="1276" w:hanging="425"/>
        <w:jc w:val="both"/>
        <w:rPr>
          <w:rFonts w:cs="Kalinga" w:asciiTheme="minorHAnsi" w:hAnsiTheme="minorHAnsi"/>
          <w:color w:val="000000" w:themeColor="text1"/>
          <w:sz w:val="20"/>
          <w:szCs w:val="20"/>
        </w:rPr>
      </w:pPr>
      <w:sdt>
        <w:sdtPr>
          <w:rPr>
            <w:szCs w:val="22"/>
          </w:rPr>
          <w:id w:val="-196628421"/>
          <w14:checkbox>
            <w14:checked w14:val="0"/>
            <w14:checkedState w14:val="2612" w14:font="MS Gothic"/>
            <w14:uncheckedState w14:val="2610" w14:font="MS Gothic"/>
          </w14:checkbox>
        </w:sdtPr>
        <w:sdtEndPr/>
        <w:sdtContent>
          <w:r w:rsidR="00DC504B">
            <w:rPr>
              <w:rFonts w:hint="eastAsia" w:ascii="MS Gothic" w:hAnsi="MS Gothic" w:eastAsia="MS Gothic"/>
              <w:szCs w:val="22"/>
            </w:rPr>
            <w:t>☐</w:t>
          </w:r>
        </w:sdtContent>
      </w:sdt>
      <w:r w:rsidRPr="007B4E78" w:rsidR="004D69C1">
        <w:rPr>
          <w:rFonts w:cs="Kalinga" w:asciiTheme="minorHAnsi" w:hAnsiTheme="minorHAnsi"/>
          <w:color w:val="000000" w:themeColor="text1"/>
          <w:sz w:val="20"/>
          <w:szCs w:val="20"/>
        </w:rPr>
        <w:t xml:space="preserve"> </w:t>
      </w:r>
      <w:r w:rsidR="004D69C1">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Planungs- und Steuerungsdaten</w:t>
      </w:r>
    </w:p>
    <w:p w:rsidRPr="007B4E78" w:rsidR="007B4E78" w:rsidP="00DC504B" w:rsidRDefault="00F6086F" w14:paraId="5B2DCFE0" w14:textId="479874F4">
      <w:pPr>
        <w:pStyle w:val="Textkrper"/>
        <w:autoSpaceDE w:val="0"/>
        <w:autoSpaceDN w:val="0"/>
        <w:spacing w:line="300" w:lineRule="exact"/>
        <w:ind w:left="1276" w:hanging="425"/>
        <w:jc w:val="both"/>
        <w:rPr>
          <w:rFonts w:cs="Kalinga" w:asciiTheme="minorHAnsi" w:hAnsiTheme="minorHAnsi"/>
          <w:color w:val="000000" w:themeColor="text1"/>
          <w:sz w:val="20"/>
          <w:szCs w:val="20"/>
        </w:rPr>
      </w:pPr>
      <w:sdt>
        <w:sdtPr>
          <w:rPr>
            <w:szCs w:val="22"/>
          </w:rPr>
          <w:id w:val="1876895008"/>
          <w14:checkbox>
            <w14:checked w14:val="0"/>
            <w14:checkedState w14:val="2612" w14:font="MS Gothic"/>
            <w14:uncheckedState w14:val="2610" w14:font="MS Gothic"/>
          </w14:checkbox>
        </w:sdtPr>
        <w:sdtEndPr/>
        <w:sdtContent>
          <w:r w:rsidR="00DC504B">
            <w:rPr>
              <w:rFonts w:hint="eastAsia" w:ascii="MS Gothic" w:hAnsi="MS Gothic" w:eastAsia="MS Gothic"/>
              <w:szCs w:val="22"/>
            </w:rPr>
            <w:t>☐</w:t>
          </w:r>
        </w:sdtContent>
      </w:sdt>
      <w:r w:rsidRPr="007B4E78" w:rsidR="00DC504B">
        <w:rPr>
          <w:rFonts w:cs="Kalinga" w:asciiTheme="minorHAnsi" w:hAnsiTheme="minorHAnsi"/>
          <w:color w:val="000000" w:themeColor="text1"/>
          <w:sz w:val="20"/>
          <w:szCs w:val="20"/>
        </w:rPr>
        <w:t xml:space="preserve"> </w:t>
      </w:r>
      <w:r w:rsidR="00DC504B">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Auskunftsangaben (von Dritten, z.B. Auskunfteien, oder aus öffentlichen Verzeichnissen)</w:t>
      </w:r>
    </w:p>
    <w:p w:rsidR="007B4E78" w:rsidP="00DC504B" w:rsidRDefault="00F6086F" w14:paraId="078C9FB7" w14:textId="276787EC">
      <w:pPr>
        <w:pStyle w:val="Textkrper"/>
        <w:autoSpaceDE w:val="0"/>
        <w:autoSpaceDN w:val="0"/>
        <w:spacing w:line="300" w:lineRule="exact"/>
        <w:ind w:left="1276" w:hanging="425"/>
        <w:jc w:val="both"/>
        <w:rPr>
          <w:rFonts w:cs="Kalinga" w:asciiTheme="minorHAnsi" w:hAnsiTheme="minorHAnsi"/>
          <w:color w:val="000000" w:themeColor="text1"/>
          <w:sz w:val="20"/>
          <w:szCs w:val="20"/>
        </w:rPr>
      </w:pPr>
      <w:sdt>
        <w:sdtPr>
          <w:rPr>
            <w:szCs w:val="22"/>
          </w:rPr>
          <w:id w:val="1502158956"/>
          <w14:checkbox>
            <w14:checked w14:val="0"/>
            <w14:checkedState w14:val="2612" w14:font="MS Gothic"/>
            <w14:uncheckedState w14:val="2610" w14:font="MS Gothic"/>
          </w14:checkbox>
        </w:sdtPr>
        <w:sdtEndPr/>
        <w:sdtContent>
          <w:r w:rsidR="00DC504B">
            <w:rPr>
              <w:rFonts w:hint="eastAsia" w:ascii="MS Gothic" w:hAnsi="MS Gothic" w:eastAsia="MS Gothic"/>
              <w:szCs w:val="22"/>
            </w:rPr>
            <w:t>☐</w:t>
          </w:r>
        </w:sdtContent>
      </w:sdt>
      <w:r w:rsidR="00DC504B">
        <w:rPr>
          <w:szCs w:val="22"/>
        </w:rPr>
        <w:tab/>
      </w:r>
      <w:r w:rsidRPr="007B4E78" w:rsidR="007B4E78">
        <w:rPr>
          <w:rFonts w:cs="Kalinga" w:asciiTheme="minorHAnsi" w:hAnsiTheme="minorHAnsi"/>
          <w:color w:val="000000" w:themeColor="text1"/>
          <w:sz w:val="20"/>
          <w:szCs w:val="20"/>
        </w:rPr>
        <w:t>...</w:t>
      </w:r>
    </w:p>
    <w:p w:rsidRPr="007B4E78" w:rsidR="003546F8" w:rsidP="003546F8" w:rsidRDefault="003546F8" w14:paraId="20576490" w14:textId="77777777">
      <w:pPr>
        <w:pStyle w:val="Textkrper"/>
        <w:autoSpaceDE w:val="0"/>
        <w:autoSpaceDN w:val="0"/>
        <w:spacing w:line="300" w:lineRule="exact"/>
        <w:ind w:left="1434"/>
        <w:jc w:val="both"/>
        <w:rPr>
          <w:rFonts w:cs="Kalinga" w:asciiTheme="minorHAnsi" w:hAnsiTheme="minorHAnsi"/>
          <w:color w:val="000000" w:themeColor="text1"/>
          <w:sz w:val="20"/>
          <w:szCs w:val="20"/>
        </w:rPr>
      </w:pPr>
    </w:p>
    <w:p w:rsidRPr="007B4E78" w:rsidR="007B4E78" w:rsidP="007B4E78" w:rsidRDefault="007B4E78" w14:paraId="38D7F311" w14:textId="77777777">
      <w:pPr>
        <w:pStyle w:val="Textkrper"/>
        <w:jc w:val="both"/>
        <w:rPr>
          <w:rFonts w:cs="Kalinga" w:asciiTheme="minorHAnsi" w:hAnsiTheme="minorHAnsi"/>
          <w:color w:val="000000" w:themeColor="text1"/>
          <w:sz w:val="20"/>
          <w:szCs w:val="20"/>
        </w:rPr>
      </w:pPr>
      <w:r w:rsidRPr="007B4E78">
        <w:rPr>
          <w:rFonts w:cs="Kalinga" w:asciiTheme="minorHAnsi" w:hAnsiTheme="minorHAnsi"/>
          <w:color w:val="000000" w:themeColor="text1"/>
          <w:sz w:val="20"/>
          <w:szCs w:val="20"/>
        </w:rPr>
        <w:t>(3) Kategorien betroffener Personen</w:t>
      </w:r>
    </w:p>
    <w:p w:rsidRPr="007B4E78" w:rsidR="007B4E78" w:rsidP="009A6B70" w:rsidRDefault="00F6086F" w14:paraId="4F94A6DF" w14:textId="067F4A08">
      <w:pPr>
        <w:pStyle w:val="Textkrper"/>
        <w:autoSpaceDE w:val="0"/>
        <w:autoSpaceDN w:val="0"/>
        <w:ind w:left="709" w:hanging="425"/>
        <w:jc w:val="both"/>
        <w:rPr>
          <w:rFonts w:cs="Kalinga" w:asciiTheme="minorHAnsi" w:hAnsiTheme="minorHAnsi"/>
          <w:color w:val="000000" w:themeColor="text1"/>
          <w:sz w:val="20"/>
          <w:szCs w:val="20"/>
        </w:rPr>
      </w:pPr>
      <w:sdt>
        <w:sdtPr>
          <w:rPr>
            <w:szCs w:val="22"/>
          </w:rPr>
          <w:id w:val="598228544"/>
          <w14:checkbox>
            <w14:checked w14:val="0"/>
            <w14:checkedState w14:val="2612" w14:font="MS Gothic"/>
            <w14:uncheckedState w14:val="2610" w14:font="MS Gothic"/>
          </w14:checkbox>
        </w:sdtPr>
        <w:sdtEndPr/>
        <w:sdtContent>
          <w:r w:rsidR="009A6B70">
            <w:rPr>
              <w:rFonts w:hint="eastAsia" w:ascii="MS Gothic" w:hAnsi="MS Gothic" w:eastAsia="MS Gothic"/>
              <w:szCs w:val="22"/>
            </w:rPr>
            <w:t>☐</w:t>
          </w:r>
        </w:sdtContent>
      </w:sdt>
      <w:r w:rsidRPr="007B4E78" w:rsidR="009A6B70">
        <w:rPr>
          <w:rFonts w:cs="Kalinga" w:asciiTheme="minorHAnsi" w:hAnsiTheme="minorHAnsi"/>
          <w:color w:val="000000" w:themeColor="text1"/>
          <w:sz w:val="20"/>
          <w:szCs w:val="20"/>
        </w:rPr>
        <w:t xml:space="preserve"> </w:t>
      </w:r>
      <w:r w:rsidR="009A6B70">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Die Kategorien der durch die Verarbeitung betroffenen Personen sind in der Leistungsvereinbarung konkret beschrieben unter: ..................................</w:t>
      </w:r>
    </w:p>
    <w:p w:rsidR="007B4E78" w:rsidP="009A6B70" w:rsidRDefault="003546F8" w14:paraId="14D28EBC" w14:textId="0BD169D1">
      <w:pPr>
        <w:pStyle w:val="Kopfzeile"/>
        <w:tabs>
          <w:tab w:val="clear" w:pos="4536"/>
          <w:tab w:val="clear" w:pos="9072"/>
        </w:tabs>
        <w:ind w:firstLine="708"/>
        <w:rPr>
          <w:rFonts w:cs="Kalinga"/>
          <w:color w:val="000000" w:themeColor="text1"/>
          <w:sz w:val="20"/>
          <w:szCs w:val="20"/>
        </w:rPr>
      </w:pPr>
      <w:r>
        <w:rPr>
          <w:rFonts w:cs="Kalinga"/>
          <w:color w:val="000000" w:themeColor="text1"/>
          <w:sz w:val="20"/>
          <w:szCs w:val="20"/>
        </w:rPr>
        <w:t>o</w:t>
      </w:r>
      <w:r w:rsidRPr="007B4E78" w:rsidR="007B4E78">
        <w:rPr>
          <w:rFonts w:cs="Kalinga"/>
          <w:color w:val="000000" w:themeColor="text1"/>
          <w:sz w:val="20"/>
          <w:szCs w:val="20"/>
        </w:rPr>
        <w:t>der</w:t>
      </w:r>
    </w:p>
    <w:p w:rsidRPr="007B4E78" w:rsidR="003546F8" w:rsidP="007B4E78" w:rsidRDefault="003546F8" w14:paraId="0A1D9C82" w14:textId="77777777">
      <w:pPr>
        <w:pStyle w:val="Kopfzeile"/>
        <w:tabs>
          <w:tab w:val="clear" w:pos="4536"/>
          <w:tab w:val="clear" w:pos="9072"/>
        </w:tabs>
        <w:rPr>
          <w:rFonts w:cs="Kalinga"/>
          <w:color w:val="000000" w:themeColor="text1"/>
          <w:sz w:val="20"/>
          <w:szCs w:val="20"/>
        </w:rPr>
      </w:pPr>
    </w:p>
    <w:p w:rsidRPr="007B4E78" w:rsidR="007B4E78" w:rsidP="009A6B70" w:rsidRDefault="00F6086F" w14:paraId="6CBA6DFA" w14:textId="6A0FC00B">
      <w:pPr>
        <w:pStyle w:val="Textkrper"/>
        <w:autoSpaceDE w:val="0"/>
        <w:autoSpaceDN w:val="0"/>
        <w:ind w:left="709" w:hanging="425"/>
        <w:jc w:val="both"/>
        <w:rPr>
          <w:rFonts w:cs="Kalinga" w:asciiTheme="minorHAnsi" w:hAnsiTheme="minorHAnsi"/>
          <w:color w:val="000000" w:themeColor="text1"/>
          <w:sz w:val="20"/>
          <w:szCs w:val="20"/>
        </w:rPr>
      </w:pPr>
      <w:sdt>
        <w:sdtPr>
          <w:rPr>
            <w:szCs w:val="22"/>
          </w:rPr>
          <w:id w:val="985746037"/>
          <w14:checkbox>
            <w14:checked w14:val="0"/>
            <w14:checkedState w14:val="2612" w14:font="MS Gothic"/>
            <w14:uncheckedState w14:val="2610" w14:font="MS Gothic"/>
          </w14:checkbox>
        </w:sdtPr>
        <w:sdtEndPr/>
        <w:sdtContent>
          <w:r w:rsidR="009A6B70">
            <w:rPr>
              <w:rFonts w:hint="eastAsia" w:ascii="MS Gothic" w:hAnsi="MS Gothic" w:eastAsia="MS Gothic"/>
              <w:szCs w:val="22"/>
            </w:rPr>
            <w:t>☐</w:t>
          </w:r>
        </w:sdtContent>
      </w:sdt>
      <w:r w:rsidRPr="007B4E78" w:rsidR="009A6B70">
        <w:rPr>
          <w:rFonts w:cs="Kalinga" w:asciiTheme="minorHAnsi" w:hAnsiTheme="minorHAnsi"/>
          <w:color w:val="000000" w:themeColor="text1"/>
          <w:sz w:val="20"/>
          <w:szCs w:val="20"/>
        </w:rPr>
        <w:t xml:space="preserve"> </w:t>
      </w:r>
      <w:r w:rsidR="009A6B70">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Die Kategorien der durch die Verarbeitung betroffenen Personen umfassen:</w:t>
      </w:r>
    </w:p>
    <w:p w:rsidRPr="007B4E78" w:rsidR="007B4E78" w:rsidP="009A6B70" w:rsidRDefault="00F6086F" w14:paraId="471A0C0D" w14:textId="378EB676">
      <w:pPr>
        <w:pStyle w:val="Textkrper"/>
        <w:autoSpaceDE w:val="0"/>
        <w:autoSpaceDN w:val="0"/>
        <w:ind w:left="1276" w:hanging="425"/>
        <w:jc w:val="both"/>
        <w:rPr>
          <w:rFonts w:cs="Kalinga" w:asciiTheme="minorHAnsi" w:hAnsiTheme="minorHAnsi"/>
          <w:color w:val="000000" w:themeColor="text1"/>
          <w:sz w:val="20"/>
          <w:szCs w:val="20"/>
        </w:rPr>
      </w:pPr>
      <w:sdt>
        <w:sdtPr>
          <w:rPr>
            <w:szCs w:val="22"/>
          </w:rPr>
          <w:id w:val="1793793716"/>
          <w14:checkbox>
            <w14:checked w14:val="0"/>
            <w14:checkedState w14:val="2612" w14:font="MS Gothic"/>
            <w14:uncheckedState w14:val="2610" w14:font="MS Gothic"/>
          </w14:checkbox>
        </w:sdtPr>
        <w:sdtEndPr/>
        <w:sdtContent>
          <w:r w:rsidR="009A6B70">
            <w:rPr>
              <w:rFonts w:hint="eastAsia" w:ascii="MS Gothic" w:hAnsi="MS Gothic" w:eastAsia="MS Gothic"/>
              <w:szCs w:val="22"/>
            </w:rPr>
            <w:t>☐</w:t>
          </w:r>
        </w:sdtContent>
      </w:sdt>
      <w:r w:rsidRPr="007B4E78" w:rsidR="009A6B70">
        <w:rPr>
          <w:rFonts w:cs="Kalinga" w:asciiTheme="minorHAnsi" w:hAnsiTheme="minorHAnsi"/>
          <w:color w:val="000000" w:themeColor="text1"/>
          <w:sz w:val="20"/>
          <w:szCs w:val="20"/>
        </w:rPr>
        <w:t xml:space="preserve"> </w:t>
      </w:r>
      <w:r w:rsidR="009A6B70">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Kunden</w:t>
      </w:r>
    </w:p>
    <w:p w:rsidRPr="007B4E78" w:rsidR="007B4E78" w:rsidP="009A6B70" w:rsidRDefault="00F6086F" w14:paraId="4D4D2EDB" w14:textId="5BBB5F4A">
      <w:pPr>
        <w:pStyle w:val="Textkrper"/>
        <w:autoSpaceDE w:val="0"/>
        <w:autoSpaceDN w:val="0"/>
        <w:ind w:left="1276" w:hanging="425"/>
        <w:jc w:val="both"/>
        <w:rPr>
          <w:rFonts w:cs="Kalinga" w:asciiTheme="minorHAnsi" w:hAnsiTheme="minorHAnsi"/>
          <w:color w:val="000000" w:themeColor="text1"/>
          <w:sz w:val="20"/>
          <w:szCs w:val="20"/>
        </w:rPr>
      </w:pPr>
      <w:sdt>
        <w:sdtPr>
          <w:rPr>
            <w:szCs w:val="22"/>
          </w:rPr>
          <w:id w:val="1032149971"/>
          <w14:checkbox>
            <w14:checked w14:val="0"/>
            <w14:checkedState w14:val="2612" w14:font="MS Gothic"/>
            <w14:uncheckedState w14:val="2610" w14:font="MS Gothic"/>
          </w14:checkbox>
        </w:sdtPr>
        <w:sdtEndPr/>
        <w:sdtContent>
          <w:r w:rsidR="009A6B70">
            <w:rPr>
              <w:rFonts w:hint="eastAsia" w:ascii="MS Gothic" w:hAnsi="MS Gothic" w:eastAsia="MS Gothic"/>
              <w:szCs w:val="22"/>
            </w:rPr>
            <w:t>☐</w:t>
          </w:r>
        </w:sdtContent>
      </w:sdt>
      <w:r w:rsidRPr="007B4E78" w:rsidR="009A6B70">
        <w:rPr>
          <w:rFonts w:cs="Kalinga" w:asciiTheme="minorHAnsi" w:hAnsiTheme="minorHAnsi"/>
          <w:color w:val="000000" w:themeColor="text1"/>
          <w:sz w:val="20"/>
          <w:szCs w:val="20"/>
        </w:rPr>
        <w:t xml:space="preserve"> </w:t>
      </w:r>
      <w:r w:rsidR="009A6B70">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Interessenten</w:t>
      </w:r>
    </w:p>
    <w:p w:rsidRPr="007B4E78" w:rsidR="007B4E78" w:rsidP="009A6B70" w:rsidRDefault="00F6086F" w14:paraId="250B631F" w14:textId="4AF337E3">
      <w:pPr>
        <w:pStyle w:val="Textkrper"/>
        <w:autoSpaceDE w:val="0"/>
        <w:autoSpaceDN w:val="0"/>
        <w:ind w:left="1276" w:hanging="425"/>
        <w:jc w:val="both"/>
        <w:rPr>
          <w:rFonts w:cs="Kalinga" w:asciiTheme="minorHAnsi" w:hAnsiTheme="minorHAnsi"/>
          <w:color w:val="000000" w:themeColor="text1"/>
          <w:sz w:val="20"/>
          <w:szCs w:val="20"/>
        </w:rPr>
      </w:pPr>
      <w:sdt>
        <w:sdtPr>
          <w:rPr>
            <w:szCs w:val="22"/>
          </w:rPr>
          <w:id w:val="-1127695240"/>
          <w14:checkbox>
            <w14:checked w14:val="0"/>
            <w14:checkedState w14:val="2612" w14:font="MS Gothic"/>
            <w14:uncheckedState w14:val="2610" w14:font="MS Gothic"/>
          </w14:checkbox>
        </w:sdtPr>
        <w:sdtEndPr/>
        <w:sdtContent>
          <w:r w:rsidR="009A6B70">
            <w:rPr>
              <w:rFonts w:hint="eastAsia" w:ascii="MS Gothic" w:hAnsi="MS Gothic" w:eastAsia="MS Gothic"/>
              <w:szCs w:val="22"/>
            </w:rPr>
            <w:t>☐</w:t>
          </w:r>
        </w:sdtContent>
      </w:sdt>
      <w:r w:rsidRPr="007B4E78" w:rsidR="009A6B70">
        <w:rPr>
          <w:rFonts w:cs="Kalinga" w:asciiTheme="minorHAnsi" w:hAnsiTheme="minorHAnsi"/>
          <w:color w:val="000000" w:themeColor="text1"/>
          <w:sz w:val="20"/>
          <w:szCs w:val="20"/>
        </w:rPr>
        <w:t xml:space="preserve"> </w:t>
      </w:r>
      <w:r w:rsidR="009A6B70">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Abonnenten</w:t>
      </w:r>
    </w:p>
    <w:p w:rsidRPr="007B4E78" w:rsidR="007B4E78" w:rsidP="009A6B70" w:rsidRDefault="00F6086F" w14:paraId="40E674C1" w14:textId="2E1B2533">
      <w:pPr>
        <w:pStyle w:val="Textkrper"/>
        <w:autoSpaceDE w:val="0"/>
        <w:autoSpaceDN w:val="0"/>
        <w:ind w:left="1276" w:hanging="425"/>
        <w:jc w:val="both"/>
        <w:rPr>
          <w:rFonts w:cs="Kalinga" w:asciiTheme="minorHAnsi" w:hAnsiTheme="minorHAnsi"/>
          <w:color w:val="000000" w:themeColor="text1"/>
          <w:sz w:val="20"/>
          <w:szCs w:val="20"/>
        </w:rPr>
      </w:pPr>
      <w:sdt>
        <w:sdtPr>
          <w:rPr>
            <w:szCs w:val="22"/>
          </w:rPr>
          <w:id w:val="2065065936"/>
          <w14:checkbox>
            <w14:checked w14:val="0"/>
            <w14:checkedState w14:val="2612" w14:font="MS Gothic"/>
            <w14:uncheckedState w14:val="2610" w14:font="MS Gothic"/>
          </w14:checkbox>
        </w:sdtPr>
        <w:sdtEndPr/>
        <w:sdtContent>
          <w:r w:rsidR="009A6B70">
            <w:rPr>
              <w:rFonts w:hint="eastAsia" w:ascii="MS Gothic" w:hAnsi="MS Gothic" w:eastAsia="MS Gothic"/>
              <w:szCs w:val="22"/>
            </w:rPr>
            <w:t>☐</w:t>
          </w:r>
        </w:sdtContent>
      </w:sdt>
      <w:r w:rsidRPr="007B4E78" w:rsidR="009A6B70">
        <w:rPr>
          <w:rFonts w:cs="Kalinga" w:asciiTheme="minorHAnsi" w:hAnsiTheme="minorHAnsi"/>
          <w:color w:val="000000" w:themeColor="text1"/>
          <w:sz w:val="20"/>
          <w:szCs w:val="20"/>
        </w:rPr>
        <w:t xml:space="preserve"> </w:t>
      </w:r>
      <w:r w:rsidR="009A6B70">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Beschäftigte</w:t>
      </w:r>
    </w:p>
    <w:p w:rsidRPr="007B4E78" w:rsidR="007B4E78" w:rsidP="009A6B70" w:rsidRDefault="00F6086F" w14:paraId="6419D771" w14:textId="3E19825A">
      <w:pPr>
        <w:pStyle w:val="Textkrper"/>
        <w:autoSpaceDE w:val="0"/>
        <w:autoSpaceDN w:val="0"/>
        <w:ind w:left="1276" w:hanging="425"/>
        <w:jc w:val="both"/>
        <w:rPr>
          <w:rFonts w:cs="Kalinga" w:asciiTheme="minorHAnsi" w:hAnsiTheme="minorHAnsi"/>
          <w:color w:val="000000" w:themeColor="text1"/>
          <w:sz w:val="20"/>
          <w:szCs w:val="20"/>
        </w:rPr>
      </w:pPr>
      <w:sdt>
        <w:sdtPr>
          <w:rPr>
            <w:szCs w:val="22"/>
          </w:rPr>
          <w:id w:val="-86695749"/>
          <w14:checkbox>
            <w14:checked w14:val="0"/>
            <w14:checkedState w14:val="2612" w14:font="MS Gothic"/>
            <w14:uncheckedState w14:val="2610" w14:font="MS Gothic"/>
          </w14:checkbox>
        </w:sdtPr>
        <w:sdtEndPr/>
        <w:sdtContent>
          <w:r w:rsidR="009A6B70">
            <w:rPr>
              <w:rFonts w:hint="eastAsia" w:ascii="MS Gothic" w:hAnsi="MS Gothic" w:eastAsia="MS Gothic"/>
              <w:szCs w:val="22"/>
            </w:rPr>
            <w:t>☐</w:t>
          </w:r>
        </w:sdtContent>
      </w:sdt>
      <w:r w:rsidRPr="007B4E78" w:rsidR="009A6B70">
        <w:rPr>
          <w:rFonts w:cs="Kalinga" w:asciiTheme="minorHAnsi" w:hAnsiTheme="minorHAnsi"/>
          <w:color w:val="000000" w:themeColor="text1"/>
          <w:sz w:val="20"/>
          <w:szCs w:val="20"/>
        </w:rPr>
        <w:t xml:space="preserve"> </w:t>
      </w:r>
      <w:r w:rsidR="009A6B70">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Lieferanten</w:t>
      </w:r>
    </w:p>
    <w:p w:rsidRPr="007B4E78" w:rsidR="007B4E78" w:rsidP="009A6B70" w:rsidRDefault="00F6086F" w14:paraId="4E6B0741" w14:textId="7DD1E48E">
      <w:pPr>
        <w:pStyle w:val="Textkrper"/>
        <w:autoSpaceDE w:val="0"/>
        <w:autoSpaceDN w:val="0"/>
        <w:ind w:left="1276" w:hanging="425"/>
        <w:jc w:val="both"/>
        <w:rPr>
          <w:rFonts w:cs="Kalinga" w:asciiTheme="minorHAnsi" w:hAnsiTheme="minorHAnsi"/>
          <w:color w:val="000000" w:themeColor="text1"/>
          <w:sz w:val="20"/>
          <w:szCs w:val="20"/>
        </w:rPr>
      </w:pPr>
      <w:sdt>
        <w:sdtPr>
          <w:rPr>
            <w:szCs w:val="22"/>
          </w:rPr>
          <w:id w:val="-32975013"/>
          <w14:checkbox>
            <w14:checked w14:val="0"/>
            <w14:checkedState w14:val="2612" w14:font="MS Gothic"/>
            <w14:uncheckedState w14:val="2610" w14:font="MS Gothic"/>
          </w14:checkbox>
        </w:sdtPr>
        <w:sdtEndPr/>
        <w:sdtContent>
          <w:r w:rsidR="009A6B70">
            <w:rPr>
              <w:rFonts w:hint="eastAsia" w:ascii="MS Gothic" w:hAnsi="MS Gothic" w:eastAsia="MS Gothic"/>
              <w:szCs w:val="22"/>
            </w:rPr>
            <w:t>☐</w:t>
          </w:r>
        </w:sdtContent>
      </w:sdt>
      <w:r w:rsidRPr="007B4E78" w:rsidR="009A6B70">
        <w:rPr>
          <w:rFonts w:cs="Kalinga" w:asciiTheme="minorHAnsi" w:hAnsiTheme="minorHAnsi"/>
          <w:color w:val="000000" w:themeColor="text1"/>
          <w:sz w:val="20"/>
          <w:szCs w:val="20"/>
        </w:rPr>
        <w:t xml:space="preserve"> </w:t>
      </w:r>
      <w:r w:rsidR="009A6B70">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Handelsvertreter</w:t>
      </w:r>
    </w:p>
    <w:p w:rsidRPr="007B4E78" w:rsidR="007B4E78" w:rsidP="009A6B70" w:rsidRDefault="00F6086F" w14:paraId="7B023674" w14:textId="503E200D">
      <w:pPr>
        <w:pStyle w:val="Textkrper"/>
        <w:autoSpaceDE w:val="0"/>
        <w:autoSpaceDN w:val="0"/>
        <w:ind w:left="1276" w:hanging="425"/>
        <w:jc w:val="both"/>
        <w:rPr>
          <w:rFonts w:cs="Kalinga" w:asciiTheme="minorHAnsi" w:hAnsiTheme="minorHAnsi"/>
          <w:color w:val="000000" w:themeColor="text1"/>
          <w:sz w:val="20"/>
          <w:szCs w:val="20"/>
        </w:rPr>
      </w:pPr>
      <w:sdt>
        <w:sdtPr>
          <w:rPr>
            <w:szCs w:val="22"/>
          </w:rPr>
          <w:id w:val="-292367611"/>
          <w14:checkbox>
            <w14:checked w14:val="0"/>
            <w14:checkedState w14:val="2612" w14:font="MS Gothic"/>
            <w14:uncheckedState w14:val="2610" w14:font="MS Gothic"/>
          </w14:checkbox>
        </w:sdtPr>
        <w:sdtEndPr/>
        <w:sdtContent>
          <w:r w:rsidR="009A6B70">
            <w:rPr>
              <w:rFonts w:hint="eastAsia" w:ascii="MS Gothic" w:hAnsi="MS Gothic" w:eastAsia="MS Gothic"/>
              <w:szCs w:val="22"/>
            </w:rPr>
            <w:t>☐</w:t>
          </w:r>
        </w:sdtContent>
      </w:sdt>
      <w:r w:rsidRPr="007B4E78" w:rsidR="009A6B70">
        <w:rPr>
          <w:rFonts w:cs="Kalinga" w:asciiTheme="minorHAnsi" w:hAnsiTheme="minorHAnsi"/>
          <w:color w:val="000000" w:themeColor="text1"/>
          <w:sz w:val="20"/>
          <w:szCs w:val="20"/>
        </w:rPr>
        <w:t xml:space="preserve"> </w:t>
      </w:r>
      <w:r w:rsidR="009A6B70">
        <w:rPr>
          <w:rFonts w:cs="Kalinga" w:asciiTheme="minorHAnsi" w:hAnsiTheme="minorHAnsi"/>
          <w:color w:val="000000" w:themeColor="text1"/>
          <w:sz w:val="20"/>
          <w:szCs w:val="20"/>
        </w:rPr>
        <w:tab/>
      </w:r>
      <w:r w:rsidRPr="007B4E78" w:rsidR="007B4E78">
        <w:rPr>
          <w:rFonts w:cs="Kalinga" w:asciiTheme="minorHAnsi" w:hAnsiTheme="minorHAnsi"/>
          <w:color w:val="000000" w:themeColor="text1"/>
          <w:sz w:val="20"/>
          <w:szCs w:val="20"/>
        </w:rPr>
        <w:t>Ansprechpartner</w:t>
      </w:r>
    </w:p>
    <w:p w:rsidRPr="007B4E78" w:rsidR="007B4E78" w:rsidP="009A6B70" w:rsidRDefault="00F6086F" w14:paraId="1EF00B49" w14:textId="41B7EB77">
      <w:pPr>
        <w:pStyle w:val="Textkrper"/>
        <w:autoSpaceDE w:val="0"/>
        <w:autoSpaceDN w:val="0"/>
        <w:ind w:left="1276" w:hanging="425"/>
        <w:jc w:val="both"/>
        <w:rPr>
          <w:rFonts w:cs="Kalinga" w:asciiTheme="minorHAnsi" w:hAnsiTheme="minorHAnsi"/>
          <w:color w:val="000000" w:themeColor="text1"/>
          <w:sz w:val="20"/>
          <w:szCs w:val="20"/>
        </w:rPr>
      </w:pPr>
      <w:sdt>
        <w:sdtPr>
          <w:rPr>
            <w:szCs w:val="22"/>
          </w:rPr>
          <w:id w:val="-869686632"/>
          <w14:checkbox>
            <w14:checked w14:val="0"/>
            <w14:checkedState w14:val="2612" w14:font="MS Gothic"/>
            <w14:uncheckedState w14:val="2610" w14:font="MS Gothic"/>
          </w14:checkbox>
        </w:sdtPr>
        <w:sdtEndPr/>
        <w:sdtContent>
          <w:r w:rsidR="009A6B70">
            <w:rPr>
              <w:rFonts w:hint="eastAsia" w:ascii="MS Gothic" w:hAnsi="MS Gothic" w:eastAsia="MS Gothic"/>
              <w:szCs w:val="22"/>
            </w:rPr>
            <w:t>☐</w:t>
          </w:r>
        </w:sdtContent>
      </w:sdt>
      <w:r w:rsidR="009A6B70">
        <w:rPr>
          <w:szCs w:val="22"/>
        </w:rPr>
        <w:tab/>
      </w:r>
      <w:r w:rsidRPr="007B4E78" w:rsidR="007B4E78">
        <w:rPr>
          <w:rFonts w:cs="Kalinga" w:asciiTheme="minorHAnsi" w:hAnsiTheme="minorHAnsi"/>
          <w:color w:val="000000" w:themeColor="text1"/>
          <w:sz w:val="20"/>
          <w:szCs w:val="20"/>
        </w:rPr>
        <w:t>...</w:t>
      </w:r>
    </w:p>
    <w:p w:rsidRPr="007B4E78" w:rsidR="007B4E78" w:rsidP="007B4E78" w:rsidRDefault="007B4E78" w14:paraId="79EDAED5" w14:textId="77777777">
      <w:pPr>
        <w:pStyle w:val="Textkrper"/>
        <w:autoSpaceDE w:val="0"/>
        <w:autoSpaceDN w:val="0"/>
        <w:jc w:val="both"/>
        <w:rPr>
          <w:rFonts w:cs="Kalinga" w:asciiTheme="minorHAnsi" w:hAnsiTheme="minorHAnsi"/>
          <w:color w:val="000000" w:themeColor="text1"/>
          <w:sz w:val="20"/>
          <w:szCs w:val="20"/>
        </w:rPr>
      </w:pPr>
    </w:p>
    <w:p w:rsidRPr="008C344B" w:rsidR="007B4E78" w:rsidP="003546F8" w:rsidRDefault="007B4E78" w14:paraId="2E590DE0" w14:textId="6FA4D1CE">
      <w:pPr>
        <w:pStyle w:val="berschrift2"/>
        <w:ind w:left="567" w:hanging="567"/>
        <w:rPr>
          <w:rFonts w:cs="Kalinga" w:asciiTheme="minorHAnsi" w:hAnsiTheme="minorHAnsi"/>
          <w:b/>
          <w:color w:val="000000" w:themeColor="text1"/>
          <w:sz w:val="20"/>
          <w:szCs w:val="20"/>
        </w:rPr>
      </w:pPr>
      <w:r w:rsidRPr="008C344B">
        <w:rPr>
          <w:rFonts w:cs="Kalinga" w:asciiTheme="minorHAnsi" w:hAnsiTheme="minorHAnsi"/>
          <w:b/>
          <w:color w:val="000000" w:themeColor="text1"/>
          <w:sz w:val="20"/>
          <w:szCs w:val="20"/>
        </w:rPr>
        <w:t>Technisch-organisatorische Maßnahmen</w:t>
      </w:r>
    </w:p>
    <w:p w:rsidRPr="007B4E78" w:rsidR="007B4E78" w:rsidP="007B4E78" w:rsidRDefault="007B4E78" w14:paraId="297624D1" w14:textId="77777777">
      <w:pPr>
        <w:jc w:val="both"/>
        <w:rPr>
          <w:rFonts w:cs="Kalinga"/>
          <w:color w:val="000000" w:themeColor="text1"/>
          <w:sz w:val="20"/>
          <w:szCs w:val="20"/>
        </w:rPr>
      </w:pPr>
      <w:r w:rsidRPr="007B4E78">
        <w:rPr>
          <w:rFonts w:cs="Kalinga"/>
          <w:color w:val="000000" w:themeColor="text1"/>
          <w:sz w:val="20"/>
          <w:szCs w:val="20"/>
        </w:rPr>
        <w:t>(1) Der Auftragnehmer hat die Umsetzung der im Vorfeld der Auftragsvergabe dargelegten und erforderlichen technischen und organisatorischen Maßnahmen vor Beginn der Verarbeitung, insbesondere hinsichtlich der konkreten Auftragsdurchführung zu dokumentieren und dem Auftraggeber zur Prüfung zu übergeben. Bei Akzeptanz durch den Auftraggeber werden die dokumentierten Maßnahmen Grundlage des Auftrags. Soweit die Prüfung/ein Audit des Auftraggebers einen Anpassungsbedarf ergibt, ist dieser einvernehmlich umzusetzen.</w:t>
      </w:r>
    </w:p>
    <w:p w:rsidRPr="007B4E78" w:rsidR="007B4E78" w:rsidP="007B4E78" w:rsidRDefault="007B4E78" w14:paraId="346F229E" w14:textId="27D32ACF">
      <w:pPr>
        <w:jc w:val="both"/>
        <w:rPr>
          <w:rFonts w:cs="Kalinga"/>
          <w:color w:val="000000" w:themeColor="text1"/>
          <w:sz w:val="20"/>
          <w:szCs w:val="20"/>
        </w:rPr>
      </w:pPr>
      <w:r w:rsidRPr="007B4E78">
        <w:rPr>
          <w:rFonts w:cs="Kalinga"/>
          <w:color w:val="000000" w:themeColor="text1"/>
          <w:sz w:val="20"/>
          <w:szCs w:val="20"/>
        </w:rPr>
        <w:t xml:space="preserve">(2) Der Auftragnehmer hat die Sicherheit gem. </w:t>
      </w:r>
      <w:r w:rsidR="00D477BF">
        <w:rPr>
          <w:rFonts w:cs="Kalinga"/>
          <w:color w:val="000000" w:themeColor="text1"/>
          <w:sz w:val="20"/>
          <w:szCs w:val="20"/>
        </w:rPr>
        <w:t>Art</w:t>
      </w:r>
      <w:r w:rsidRPr="007B4E78">
        <w:rPr>
          <w:rFonts w:cs="Kalinga"/>
          <w:color w:val="000000" w:themeColor="text1"/>
          <w:sz w:val="20"/>
          <w:szCs w:val="20"/>
        </w:rPr>
        <w:t xml:space="preserve">. 28 Abs. 3 lit.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 </w:t>
      </w:r>
      <w:r w:rsidR="001F76E7">
        <w:rPr>
          <w:rFonts w:cs="Kalinga"/>
          <w:color w:val="000000" w:themeColor="text1"/>
          <w:sz w:val="20"/>
          <w:szCs w:val="20"/>
        </w:rPr>
        <w:t>(Einzelheiten in Anlage 1)</w:t>
      </w:r>
      <w:r w:rsidRPr="007B4E78">
        <w:rPr>
          <w:rFonts w:cs="Kalinga"/>
          <w:color w:val="000000" w:themeColor="text1"/>
          <w:sz w:val="20"/>
          <w:szCs w:val="20"/>
        </w:rPr>
        <w:t>.</w:t>
      </w:r>
    </w:p>
    <w:p w:rsidRPr="007B4E78" w:rsidR="007B4E78" w:rsidP="007B4E78" w:rsidRDefault="007B4E78" w14:paraId="268FE62F" w14:textId="77777777">
      <w:pPr>
        <w:jc w:val="both"/>
        <w:rPr>
          <w:rFonts w:cs="Kalinga"/>
          <w:color w:val="000000" w:themeColor="text1"/>
          <w:sz w:val="20"/>
          <w:szCs w:val="20"/>
        </w:rPr>
      </w:pPr>
      <w:r w:rsidRPr="007B4E78">
        <w:rPr>
          <w:rFonts w:cs="Kalinga"/>
          <w:color w:val="000000" w:themeColor="text1"/>
          <w:sz w:val="20"/>
          <w:szCs w:val="20"/>
        </w:rPr>
        <w:t>(3) 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zu dokumentieren.</w:t>
      </w:r>
    </w:p>
    <w:p w:rsidRPr="007B4E78" w:rsidR="007B4E78" w:rsidP="007B4E78" w:rsidRDefault="007B4E78" w14:paraId="797E6A4B" w14:textId="77777777">
      <w:pPr>
        <w:rPr>
          <w:rFonts w:cs="Kalinga"/>
          <w:color w:val="000000" w:themeColor="text1"/>
          <w:sz w:val="20"/>
          <w:szCs w:val="20"/>
        </w:rPr>
      </w:pPr>
    </w:p>
    <w:p w:rsidRPr="008C344B" w:rsidR="007B4E78" w:rsidP="003546F8" w:rsidRDefault="007B4E78" w14:paraId="01C0BB8E" w14:textId="2111CF1D">
      <w:pPr>
        <w:pStyle w:val="berschrift2"/>
        <w:ind w:left="567" w:hanging="567"/>
        <w:rPr>
          <w:rFonts w:cs="Kalinga" w:asciiTheme="minorHAnsi" w:hAnsiTheme="minorHAnsi"/>
          <w:b/>
          <w:color w:val="000000" w:themeColor="text1"/>
          <w:sz w:val="20"/>
          <w:szCs w:val="20"/>
        </w:rPr>
      </w:pPr>
      <w:r w:rsidRPr="008C344B">
        <w:rPr>
          <w:rFonts w:cs="Kalinga" w:asciiTheme="minorHAnsi" w:hAnsiTheme="minorHAnsi"/>
          <w:b/>
          <w:color w:val="000000" w:themeColor="text1"/>
          <w:sz w:val="20"/>
          <w:szCs w:val="20"/>
        </w:rPr>
        <w:t>Berichtigung, Einschränkung und Löschung von Daten</w:t>
      </w:r>
    </w:p>
    <w:p w:rsidRPr="007B4E78" w:rsidR="007B4E78" w:rsidP="007B4E78" w:rsidRDefault="007B4E78" w14:paraId="59E7F73F" w14:textId="77777777">
      <w:pPr>
        <w:jc w:val="both"/>
        <w:rPr>
          <w:rFonts w:cs="Kalinga"/>
          <w:color w:val="000000" w:themeColor="text1"/>
          <w:sz w:val="20"/>
          <w:szCs w:val="20"/>
        </w:rPr>
      </w:pPr>
      <w:r w:rsidRPr="007B4E78">
        <w:rPr>
          <w:rFonts w:cs="Kalinga"/>
          <w:color w:val="000000" w:themeColor="text1"/>
          <w:sz w:val="20"/>
          <w:szCs w:val="20"/>
        </w:rPr>
        <w:t>(1) Der Auftragnehmer darf die Daten, die im Auftrag verarbeitet werden, nicht eigenmächtig sondern nur nach dokumentierter Weisung des Auftraggebers berichtigen, löschen oder deren Verarbeitung einschränken. Soweit eine betroffene Person sich diesbezüglich unmittelbar an den Auftragnehmer wendet, wird der Auftragnehmer dieses Ersuchen unverzüglich an den Auftraggeber weiterleiten.</w:t>
      </w:r>
    </w:p>
    <w:p w:rsidRPr="007B4E78" w:rsidR="007B4E78" w:rsidP="007B4E78" w:rsidRDefault="007B4E78" w14:paraId="330522BA" w14:textId="77777777">
      <w:pPr>
        <w:jc w:val="both"/>
        <w:rPr>
          <w:rFonts w:cs="Kalinga"/>
          <w:color w:val="000000" w:themeColor="text1"/>
          <w:sz w:val="20"/>
          <w:szCs w:val="20"/>
        </w:rPr>
      </w:pPr>
      <w:r w:rsidRPr="007B4E78">
        <w:rPr>
          <w:rFonts w:cs="Kalinga"/>
          <w:color w:val="000000" w:themeColor="text1"/>
          <w:sz w:val="20"/>
          <w:szCs w:val="20"/>
        </w:rPr>
        <w:t>(2) Soweit vom Leistungsumfang umfasst, sind Löschkonzept, Recht auf Vergessenwerden, Berichtigung, Datenportabilität und Auskunft nach dokumentierter Weisung des Auftraggebers unmittelbar durch den Auftragnehmer sicherzustellen.</w:t>
      </w:r>
    </w:p>
    <w:p w:rsidRPr="007B4E78" w:rsidR="007B4E78" w:rsidP="007B4E78" w:rsidRDefault="007B4E78" w14:paraId="67120732" w14:textId="77777777">
      <w:pPr>
        <w:rPr>
          <w:rFonts w:cs="Kalinga"/>
          <w:color w:val="000000" w:themeColor="text1"/>
          <w:sz w:val="20"/>
          <w:szCs w:val="20"/>
        </w:rPr>
      </w:pPr>
    </w:p>
    <w:p w:rsidRPr="008C344B" w:rsidR="007B4E78" w:rsidP="001F76E7" w:rsidRDefault="007B4E78" w14:paraId="39AAE9E6" w14:textId="43434801">
      <w:pPr>
        <w:pStyle w:val="berschrift2"/>
        <w:ind w:left="567" w:hanging="567"/>
        <w:rPr>
          <w:rFonts w:cs="Kalinga" w:asciiTheme="minorHAnsi" w:hAnsiTheme="minorHAnsi"/>
          <w:b/>
          <w:color w:val="000000" w:themeColor="text1"/>
          <w:sz w:val="20"/>
          <w:szCs w:val="20"/>
        </w:rPr>
      </w:pPr>
      <w:r w:rsidRPr="008C344B">
        <w:rPr>
          <w:rFonts w:cs="Kalinga" w:asciiTheme="minorHAnsi" w:hAnsiTheme="minorHAnsi"/>
          <w:b/>
          <w:color w:val="000000" w:themeColor="text1"/>
          <w:sz w:val="20"/>
          <w:szCs w:val="20"/>
        </w:rPr>
        <w:t>Qualitätssicherung und sonstige Pflichten des Auftragnehmers</w:t>
      </w:r>
    </w:p>
    <w:p w:rsidRPr="007B4E78" w:rsidR="007B4E78" w:rsidP="007B4E78" w:rsidRDefault="007B4E78" w14:paraId="6CDBE322" w14:textId="727BADAD">
      <w:pPr>
        <w:jc w:val="both"/>
        <w:rPr>
          <w:rFonts w:cs="Kalinga"/>
          <w:color w:val="000000" w:themeColor="text1"/>
          <w:sz w:val="20"/>
          <w:szCs w:val="20"/>
        </w:rPr>
      </w:pPr>
      <w:r w:rsidRPr="007B4E78">
        <w:rPr>
          <w:rFonts w:cs="Kalinga"/>
          <w:color w:val="000000" w:themeColor="text1"/>
          <w:sz w:val="20"/>
          <w:szCs w:val="20"/>
        </w:rPr>
        <w:t xml:space="preserve">Der Auftragnehmer hat zusätzlich zu der Einhaltung der Regelungen dieses Auftrags gesetzliche Pflichten gemäß </w:t>
      </w:r>
      <w:r w:rsidR="00D477BF">
        <w:rPr>
          <w:rFonts w:cs="Kalinga"/>
          <w:color w:val="000000" w:themeColor="text1"/>
          <w:sz w:val="20"/>
          <w:szCs w:val="20"/>
        </w:rPr>
        <w:t>Art</w:t>
      </w:r>
      <w:r w:rsidRPr="007B4E78">
        <w:rPr>
          <w:rFonts w:cs="Kalinga"/>
          <w:color w:val="000000" w:themeColor="text1"/>
          <w:sz w:val="20"/>
          <w:szCs w:val="20"/>
        </w:rPr>
        <w:t>. 28 bis 33 DS-GVO; insofern gewährleistet er insbesondere die Einhaltung folgender Vorgaben:</w:t>
      </w:r>
    </w:p>
    <w:p w:rsidR="007B4E78" w:rsidP="00D95672" w:rsidRDefault="007B4E78" w14:paraId="4AA5939A" w14:textId="1DF155EB">
      <w:pPr>
        <w:pStyle w:val="Listenabsatz"/>
        <w:numPr>
          <w:ilvl w:val="0"/>
          <w:numId w:val="33"/>
        </w:numPr>
        <w:spacing w:line="276" w:lineRule="auto"/>
        <w:jc w:val="both"/>
        <w:rPr>
          <w:rFonts w:cs="Kalinga"/>
          <w:bCs/>
          <w:color w:val="000000" w:themeColor="text1"/>
          <w:sz w:val="20"/>
          <w:szCs w:val="20"/>
        </w:rPr>
      </w:pPr>
      <w:r w:rsidRPr="00D95672">
        <w:rPr>
          <w:rFonts w:cs="Kalinga"/>
          <w:bCs/>
          <w:color w:val="000000" w:themeColor="text1"/>
          <w:sz w:val="20"/>
          <w:szCs w:val="20"/>
        </w:rPr>
        <w:t xml:space="preserve">Schriftliche Bestellung eines Datenschutzbeauftragten, der seine Tätigkeit gemäß </w:t>
      </w:r>
      <w:r w:rsidRPr="00D95672" w:rsidR="00D477BF">
        <w:rPr>
          <w:rFonts w:cs="Kalinga"/>
          <w:bCs/>
          <w:color w:val="000000" w:themeColor="text1"/>
          <w:sz w:val="20"/>
          <w:szCs w:val="20"/>
        </w:rPr>
        <w:t>Art</w:t>
      </w:r>
      <w:r w:rsidRPr="00D95672">
        <w:rPr>
          <w:rFonts w:cs="Kalinga"/>
          <w:bCs/>
          <w:color w:val="000000" w:themeColor="text1"/>
          <w:sz w:val="20"/>
          <w:szCs w:val="20"/>
        </w:rPr>
        <w:t xml:space="preserve">. 38 und 39 DS-GVO ausübt. </w:t>
      </w:r>
    </w:p>
    <w:p w:rsidRPr="00D95672" w:rsidR="003546F8" w:rsidP="003546F8" w:rsidRDefault="003546F8" w14:paraId="4E79D48A" w14:textId="77777777">
      <w:pPr>
        <w:pStyle w:val="Listenabsatz"/>
        <w:spacing w:line="276" w:lineRule="auto"/>
        <w:jc w:val="both"/>
        <w:rPr>
          <w:rFonts w:cs="Kalinga"/>
          <w:bCs/>
          <w:color w:val="000000" w:themeColor="text1"/>
          <w:sz w:val="20"/>
          <w:szCs w:val="20"/>
        </w:rPr>
      </w:pPr>
    </w:p>
    <w:p w:rsidRPr="009A6B70" w:rsidR="007B4E78" w:rsidP="009A6B70" w:rsidRDefault="00F6086F" w14:paraId="4D1C4559" w14:textId="58E6C666">
      <w:pPr>
        <w:spacing w:line="276" w:lineRule="auto"/>
        <w:ind w:left="1134" w:hanging="425"/>
        <w:jc w:val="both"/>
        <w:rPr>
          <w:rFonts w:cs="Kalinga"/>
          <w:bCs/>
          <w:color w:val="000000" w:themeColor="text1"/>
          <w:sz w:val="20"/>
          <w:szCs w:val="20"/>
        </w:rPr>
      </w:pPr>
      <w:sdt>
        <w:sdtPr>
          <w:id w:val="-921180658"/>
          <w14:checkbox>
            <w14:checked w14:val="0"/>
            <w14:checkedState w14:val="2612" w14:font="MS Gothic"/>
            <w14:uncheckedState w14:val="2610" w14:font="MS Gothic"/>
          </w14:checkbox>
        </w:sdtPr>
        <w:sdtEndPr/>
        <w:sdtContent>
          <w:r w:rsidR="009A6B70">
            <w:rPr>
              <w:rFonts w:hint="eastAsia" w:ascii="MS Gothic" w:hAnsi="MS Gothic" w:eastAsia="MS Gothic"/>
            </w:rPr>
            <w:t>☐</w:t>
          </w:r>
        </w:sdtContent>
      </w:sdt>
      <w:r w:rsidRPr="009A6B70" w:rsidR="009A6B70">
        <w:rPr>
          <w:rFonts w:cs="Kalinga"/>
          <w:bCs/>
          <w:color w:val="000000" w:themeColor="text1"/>
          <w:sz w:val="20"/>
          <w:szCs w:val="20"/>
        </w:rPr>
        <w:t xml:space="preserve"> </w:t>
      </w:r>
      <w:r w:rsidR="009A6B70">
        <w:rPr>
          <w:rFonts w:cs="Kalinga"/>
          <w:bCs/>
          <w:color w:val="000000" w:themeColor="text1"/>
          <w:sz w:val="20"/>
          <w:szCs w:val="20"/>
        </w:rPr>
        <w:tab/>
      </w:r>
      <w:r w:rsidRPr="009A6B70" w:rsidR="007B4E78">
        <w:rPr>
          <w:rFonts w:cs="Kalinga"/>
          <w:bCs/>
          <w:color w:val="000000" w:themeColor="text1"/>
          <w:sz w:val="20"/>
          <w:szCs w:val="20"/>
        </w:rPr>
        <w:t xml:space="preserve">Dessen Kontaktdaten werden dem Auftraggeber zum Zweck der direkten Kontaktaufnahme mitgeteilt. Ein Wechsel des Datenschutzbeauftragten wird dem Auftraggeber unverzüglich mitgeteilt. </w:t>
      </w:r>
    </w:p>
    <w:p w:rsidRPr="009A6B70" w:rsidR="007B4E78" w:rsidP="009A6B70" w:rsidRDefault="00F6086F" w14:paraId="509D4F55" w14:textId="389A1914">
      <w:pPr>
        <w:spacing w:line="276" w:lineRule="auto"/>
        <w:ind w:left="1134" w:hanging="425"/>
        <w:jc w:val="both"/>
        <w:rPr>
          <w:rFonts w:cs="Kalinga"/>
          <w:bCs/>
          <w:color w:val="000000" w:themeColor="text1"/>
          <w:sz w:val="20"/>
          <w:szCs w:val="20"/>
        </w:rPr>
      </w:pPr>
      <w:sdt>
        <w:sdtPr>
          <w:id w:val="743149130"/>
          <w14:checkbox>
            <w14:checked w14:val="0"/>
            <w14:checkedState w14:val="2612" w14:font="MS Gothic"/>
            <w14:uncheckedState w14:val="2610" w14:font="MS Gothic"/>
          </w14:checkbox>
        </w:sdtPr>
        <w:sdtEndPr/>
        <w:sdtContent>
          <w:r w:rsidR="009A6B70">
            <w:rPr>
              <w:rFonts w:hint="eastAsia" w:ascii="MS Gothic" w:hAnsi="MS Gothic" w:eastAsia="MS Gothic"/>
            </w:rPr>
            <w:t>☐</w:t>
          </w:r>
        </w:sdtContent>
      </w:sdt>
      <w:r w:rsidRPr="009A6B70" w:rsidR="009A6B70">
        <w:rPr>
          <w:rFonts w:cs="Kalinga"/>
          <w:bCs/>
          <w:color w:val="000000" w:themeColor="text1"/>
          <w:sz w:val="20"/>
          <w:szCs w:val="20"/>
        </w:rPr>
        <w:t xml:space="preserve"> </w:t>
      </w:r>
      <w:r w:rsidR="009A6B70">
        <w:rPr>
          <w:rFonts w:cs="Kalinga"/>
          <w:bCs/>
          <w:color w:val="000000" w:themeColor="text1"/>
          <w:sz w:val="20"/>
          <w:szCs w:val="20"/>
        </w:rPr>
        <w:tab/>
      </w:r>
      <w:r w:rsidRPr="009A6B70" w:rsidR="007B4E78">
        <w:rPr>
          <w:rFonts w:cs="Kalinga"/>
          <w:bCs/>
          <w:color w:val="000000" w:themeColor="text1"/>
          <w:sz w:val="20"/>
          <w:szCs w:val="20"/>
        </w:rPr>
        <w:t xml:space="preserve">Als Datenschutzbeauftragte(r) ist beim Auftragnehmer Herr/Frau </w:t>
      </w:r>
      <w:r w:rsidRPr="009A6B70" w:rsidR="001F76E7">
        <w:rPr>
          <w:rFonts w:cs="Kalinga"/>
          <w:bCs/>
          <w:color w:val="000000" w:themeColor="text1"/>
          <w:sz w:val="20"/>
          <w:szCs w:val="20"/>
        </w:rPr>
        <w:t xml:space="preserve">……………. </w:t>
      </w:r>
      <w:r w:rsidRPr="009A6B70" w:rsidR="007B4E78">
        <w:rPr>
          <w:rFonts w:cs="Kalinga"/>
          <w:bCs/>
          <w:i/>
          <w:color w:val="000000" w:themeColor="text1"/>
          <w:sz w:val="20"/>
          <w:szCs w:val="20"/>
          <w:highlight w:val="lightGray"/>
        </w:rPr>
        <w:t>[Ein</w:t>
      </w:r>
      <w:r w:rsidRPr="009A6B70" w:rsidR="001F76E7">
        <w:rPr>
          <w:rFonts w:cs="Kalinga"/>
          <w:bCs/>
          <w:i/>
          <w:color w:val="000000" w:themeColor="text1"/>
          <w:sz w:val="20"/>
          <w:szCs w:val="20"/>
          <w:highlight w:val="lightGray"/>
        </w:rPr>
        <w:t>zu</w:t>
      </w:r>
      <w:r w:rsidRPr="009A6B70" w:rsidR="007B4E78">
        <w:rPr>
          <w:rFonts w:cs="Kalinga"/>
          <w:bCs/>
          <w:i/>
          <w:color w:val="000000" w:themeColor="text1"/>
          <w:sz w:val="20"/>
          <w:szCs w:val="20"/>
          <w:highlight w:val="lightGray"/>
        </w:rPr>
        <w:t>tragen: Vorname, Name, Organisationseinheit, Telefon, E-Mail]</w:t>
      </w:r>
      <w:r w:rsidRPr="009A6B70" w:rsidR="007B4E78">
        <w:rPr>
          <w:rFonts w:cs="Kalinga"/>
          <w:bCs/>
          <w:color w:val="000000" w:themeColor="text1"/>
          <w:sz w:val="20"/>
          <w:szCs w:val="20"/>
        </w:rPr>
        <w:t xml:space="preserve"> bestellt. Ein Wechsel des Datenschutzbeauftragten ist dem Auftraggeber unverzüglich mitzuteilen.</w:t>
      </w:r>
    </w:p>
    <w:p w:rsidR="007B4E78" w:rsidP="009A6B70" w:rsidRDefault="00F6086F" w14:paraId="3DF94E37" w14:textId="163E2DB0">
      <w:pPr>
        <w:pStyle w:val="Textkrper"/>
        <w:autoSpaceDE w:val="0"/>
        <w:autoSpaceDN w:val="0"/>
        <w:ind w:left="1134" w:hanging="425"/>
        <w:jc w:val="both"/>
        <w:rPr>
          <w:rFonts w:cs="Kalinga" w:asciiTheme="minorHAnsi" w:hAnsiTheme="minorHAnsi"/>
          <w:bCs/>
          <w:color w:val="000000" w:themeColor="text1"/>
          <w:sz w:val="20"/>
          <w:szCs w:val="20"/>
        </w:rPr>
      </w:pPr>
      <w:sdt>
        <w:sdtPr>
          <w:rPr>
            <w:szCs w:val="22"/>
          </w:rPr>
          <w:id w:val="1662815203"/>
          <w14:checkbox>
            <w14:checked w14:val="0"/>
            <w14:checkedState w14:val="2612" w14:font="MS Gothic"/>
            <w14:uncheckedState w14:val="2610" w14:font="MS Gothic"/>
          </w14:checkbox>
        </w:sdtPr>
        <w:sdtEndPr/>
        <w:sdtContent>
          <w:r w:rsidR="009A6B70">
            <w:rPr>
              <w:rFonts w:hint="eastAsia" w:ascii="MS Gothic" w:hAnsi="MS Gothic" w:eastAsia="MS Gothic"/>
              <w:szCs w:val="22"/>
            </w:rPr>
            <w:t>☐</w:t>
          </w:r>
        </w:sdtContent>
      </w:sdt>
      <w:r w:rsidRPr="007B4E78" w:rsidR="009A6B70">
        <w:rPr>
          <w:rFonts w:cs="Kalinga" w:asciiTheme="minorHAnsi" w:hAnsiTheme="minorHAnsi"/>
          <w:bCs/>
          <w:color w:val="000000" w:themeColor="text1"/>
          <w:sz w:val="20"/>
          <w:szCs w:val="20"/>
        </w:rPr>
        <w:t xml:space="preserve"> </w:t>
      </w:r>
      <w:r w:rsidR="009A6B70">
        <w:rPr>
          <w:rFonts w:cs="Kalinga" w:asciiTheme="minorHAnsi" w:hAnsiTheme="minorHAnsi"/>
          <w:bCs/>
          <w:color w:val="000000" w:themeColor="text1"/>
          <w:sz w:val="20"/>
          <w:szCs w:val="20"/>
        </w:rPr>
        <w:tab/>
      </w:r>
      <w:r w:rsidRPr="007B4E78" w:rsidR="007B4E78">
        <w:rPr>
          <w:rFonts w:cs="Kalinga" w:asciiTheme="minorHAnsi" w:hAnsiTheme="minorHAnsi"/>
          <w:bCs/>
          <w:color w:val="000000" w:themeColor="text1"/>
          <w:sz w:val="20"/>
          <w:szCs w:val="20"/>
        </w:rPr>
        <w:t>Dessen jeweils aktuelle Kontaktdaten sind auf der Homepage des Auftragnehmers leicht zugänglich hinterlegt.</w:t>
      </w:r>
    </w:p>
    <w:p w:rsidRPr="007B4E78" w:rsidR="003546F8" w:rsidP="003546F8" w:rsidRDefault="003546F8" w14:paraId="6EAF0A4E" w14:textId="77777777">
      <w:pPr>
        <w:pStyle w:val="Textkrper"/>
        <w:autoSpaceDE w:val="0"/>
        <w:autoSpaceDN w:val="0"/>
        <w:ind w:left="720"/>
        <w:jc w:val="both"/>
        <w:rPr>
          <w:rFonts w:cs="Kalinga" w:asciiTheme="minorHAnsi" w:hAnsiTheme="minorHAnsi"/>
          <w:bCs/>
          <w:color w:val="000000" w:themeColor="text1"/>
          <w:sz w:val="20"/>
          <w:szCs w:val="20"/>
        </w:rPr>
      </w:pPr>
    </w:p>
    <w:p w:rsidRPr="00D95672" w:rsidR="007B4E78" w:rsidP="00D95672" w:rsidRDefault="007B4E78" w14:paraId="203A61C2" w14:textId="118FF5ED">
      <w:pPr>
        <w:pStyle w:val="Listenabsatz"/>
        <w:numPr>
          <w:ilvl w:val="0"/>
          <w:numId w:val="33"/>
        </w:numPr>
        <w:spacing w:line="276" w:lineRule="auto"/>
        <w:jc w:val="both"/>
        <w:rPr>
          <w:rFonts w:cs="Kalinga"/>
          <w:bCs/>
          <w:color w:val="000000" w:themeColor="text1"/>
          <w:sz w:val="20"/>
          <w:szCs w:val="20"/>
        </w:rPr>
      </w:pPr>
      <w:r w:rsidRPr="00D95672">
        <w:rPr>
          <w:rFonts w:cs="Kalinga"/>
          <w:bCs/>
          <w:color w:val="000000" w:themeColor="text1"/>
          <w:sz w:val="20"/>
          <w:szCs w:val="20"/>
        </w:rPr>
        <w:t xml:space="preserve">Der Auftragnehmer ist nicht zur Bestellung eines Datenschutzbeauftragten verpflichtet. Als Ansprechpartner beim Auftragnehmer wird Herr/Frau </w:t>
      </w:r>
      <w:r w:rsidR="001F76E7">
        <w:rPr>
          <w:rFonts w:cs="Kalinga"/>
          <w:bCs/>
          <w:color w:val="000000" w:themeColor="text1"/>
          <w:sz w:val="20"/>
          <w:szCs w:val="20"/>
        </w:rPr>
        <w:t xml:space="preserve">……………. </w:t>
      </w:r>
      <w:r w:rsidRPr="001F76E7" w:rsidR="001F76E7">
        <w:rPr>
          <w:rFonts w:cs="Kalinga"/>
          <w:bCs/>
          <w:i/>
          <w:color w:val="000000" w:themeColor="text1"/>
          <w:sz w:val="20"/>
          <w:szCs w:val="20"/>
          <w:highlight w:val="lightGray"/>
        </w:rPr>
        <w:t>[Ein</w:t>
      </w:r>
      <w:r w:rsidR="001F76E7">
        <w:rPr>
          <w:rFonts w:cs="Kalinga"/>
          <w:bCs/>
          <w:i/>
          <w:color w:val="000000" w:themeColor="text1"/>
          <w:sz w:val="20"/>
          <w:szCs w:val="20"/>
          <w:highlight w:val="lightGray"/>
        </w:rPr>
        <w:t>zu</w:t>
      </w:r>
      <w:r w:rsidRPr="001F76E7" w:rsidR="001F76E7">
        <w:rPr>
          <w:rFonts w:cs="Kalinga"/>
          <w:bCs/>
          <w:i/>
          <w:color w:val="000000" w:themeColor="text1"/>
          <w:sz w:val="20"/>
          <w:szCs w:val="20"/>
          <w:highlight w:val="lightGray"/>
        </w:rPr>
        <w:t>tragen: Vorname, Name, Organisationseinheit, Telefon, E-Mail]</w:t>
      </w:r>
      <w:r w:rsidRPr="00D95672">
        <w:rPr>
          <w:rFonts w:cs="Kalinga"/>
          <w:bCs/>
          <w:color w:val="000000" w:themeColor="text1"/>
          <w:sz w:val="20"/>
          <w:szCs w:val="20"/>
        </w:rPr>
        <w:t xml:space="preserve"> benannt.</w:t>
      </w:r>
    </w:p>
    <w:p w:rsidRPr="00D95672" w:rsidR="007B4E78" w:rsidP="00D95672" w:rsidRDefault="007B4E78" w14:paraId="7AC517C7" w14:textId="371196C0">
      <w:pPr>
        <w:pStyle w:val="Listenabsatz"/>
        <w:numPr>
          <w:ilvl w:val="0"/>
          <w:numId w:val="33"/>
        </w:numPr>
        <w:spacing w:line="276" w:lineRule="auto"/>
        <w:jc w:val="both"/>
        <w:rPr>
          <w:rFonts w:cs="Kalinga"/>
          <w:bCs/>
          <w:color w:val="000000" w:themeColor="text1"/>
          <w:sz w:val="20"/>
          <w:szCs w:val="20"/>
        </w:rPr>
      </w:pPr>
      <w:r w:rsidRPr="00D95672">
        <w:rPr>
          <w:rFonts w:cs="Kalinga"/>
          <w:bCs/>
          <w:color w:val="000000" w:themeColor="text1"/>
          <w:sz w:val="20"/>
          <w:szCs w:val="20"/>
        </w:rPr>
        <w:t xml:space="preserve">Da der Auftragnehmer seinen Sitz außerhalb der Union hat, benennt er folgenden Vertreter nach Art. 27 Abs. 1 DS-GVO in der Union: </w:t>
      </w:r>
      <w:r w:rsidR="001F76E7">
        <w:rPr>
          <w:rFonts w:cs="Kalinga"/>
          <w:bCs/>
          <w:color w:val="000000" w:themeColor="text1"/>
          <w:sz w:val="20"/>
          <w:szCs w:val="20"/>
        </w:rPr>
        <w:t xml:space="preserve">Herr/Frau ……………. </w:t>
      </w:r>
      <w:r w:rsidRPr="001F76E7" w:rsidR="001F76E7">
        <w:rPr>
          <w:rFonts w:cs="Kalinga"/>
          <w:bCs/>
          <w:i/>
          <w:color w:val="000000" w:themeColor="text1"/>
          <w:sz w:val="20"/>
          <w:szCs w:val="20"/>
          <w:highlight w:val="lightGray"/>
        </w:rPr>
        <w:t>[Ein</w:t>
      </w:r>
      <w:r w:rsidR="001F76E7">
        <w:rPr>
          <w:rFonts w:cs="Kalinga"/>
          <w:bCs/>
          <w:i/>
          <w:color w:val="000000" w:themeColor="text1"/>
          <w:sz w:val="20"/>
          <w:szCs w:val="20"/>
          <w:highlight w:val="lightGray"/>
        </w:rPr>
        <w:t>zu</w:t>
      </w:r>
      <w:r w:rsidRPr="001F76E7" w:rsidR="001F76E7">
        <w:rPr>
          <w:rFonts w:cs="Kalinga"/>
          <w:bCs/>
          <w:i/>
          <w:color w:val="000000" w:themeColor="text1"/>
          <w:sz w:val="20"/>
          <w:szCs w:val="20"/>
          <w:highlight w:val="lightGray"/>
        </w:rPr>
        <w:t>tragen: Vorname, Name, Organisationseinheit, Telefon, E-Mail]</w:t>
      </w:r>
      <w:r w:rsidRPr="00D95672">
        <w:rPr>
          <w:rFonts w:cs="Kalinga"/>
          <w:bCs/>
          <w:color w:val="000000" w:themeColor="text1"/>
          <w:sz w:val="20"/>
          <w:szCs w:val="20"/>
        </w:rPr>
        <w:t>.</w:t>
      </w:r>
    </w:p>
    <w:p w:rsidRPr="00D95672" w:rsidR="007B4E78" w:rsidP="00D95672" w:rsidRDefault="007B4E78" w14:paraId="762E385B" w14:textId="14E69805">
      <w:pPr>
        <w:pStyle w:val="Listenabsatz"/>
        <w:numPr>
          <w:ilvl w:val="0"/>
          <w:numId w:val="33"/>
        </w:numPr>
        <w:spacing w:line="276" w:lineRule="auto"/>
        <w:jc w:val="both"/>
        <w:rPr>
          <w:rFonts w:cs="Kalinga"/>
          <w:bCs/>
          <w:color w:val="000000" w:themeColor="text1"/>
          <w:sz w:val="20"/>
          <w:szCs w:val="20"/>
        </w:rPr>
      </w:pPr>
      <w:r w:rsidRPr="00D95672">
        <w:rPr>
          <w:rFonts w:cs="Kalinga"/>
          <w:bCs/>
          <w:color w:val="000000" w:themeColor="text1"/>
          <w:sz w:val="20"/>
          <w:szCs w:val="20"/>
        </w:rPr>
        <w:t xml:space="preserve">Die Wahrung der Vertraulichkeit gemäß </w:t>
      </w:r>
      <w:r w:rsidRPr="00D95672" w:rsidR="00D477BF">
        <w:rPr>
          <w:rFonts w:cs="Kalinga"/>
          <w:bCs/>
          <w:color w:val="000000" w:themeColor="text1"/>
          <w:sz w:val="20"/>
          <w:szCs w:val="20"/>
        </w:rPr>
        <w:t>Art</w:t>
      </w:r>
      <w:r w:rsidRPr="00D95672">
        <w:rPr>
          <w:rFonts w:cs="Kalinga"/>
          <w:bCs/>
          <w:color w:val="000000" w:themeColor="text1"/>
          <w:sz w:val="20"/>
          <w:szCs w:val="20"/>
        </w:rPr>
        <w:t>. 28 Abs. 3 S. 2 lit. b, 29, 32 Abs. 4 DS-GVO. Der Auftragnehmer setzt bei der Durchführung der Arbeiten nur Beschäftigte ein, die auf die Vertraulichkeit verpflichtet und zuvor mit den für sie relevanten Bestimmungen zum Datenschutz vertraut gemacht wurden.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w:t>
      </w:r>
    </w:p>
    <w:p w:rsidRPr="00D95672" w:rsidR="007B4E78" w:rsidP="00D95672" w:rsidRDefault="007B4E78" w14:paraId="6635000E" w14:textId="7AFA98F2">
      <w:pPr>
        <w:pStyle w:val="Listenabsatz"/>
        <w:numPr>
          <w:ilvl w:val="0"/>
          <w:numId w:val="33"/>
        </w:numPr>
        <w:spacing w:line="276" w:lineRule="auto"/>
        <w:jc w:val="both"/>
        <w:rPr>
          <w:rFonts w:cs="Kalinga"/>
          <w:color w:val="000000" w:themeColor="text1"/>
          <w:sz w:val="20"/>
          <w:szCs w:val="20"/>
        </w:rPr>
      </w:pPr>
      <w:r w:rsidRPr="00D95672">
        <w:rPr>
          <w:rFonts w:cs="Kalinga"/>
          <w:bCs/>
          <w:color w:val="000000" w:themeColor="text1"/>
          <w:sz w:val="20"/>
          <w:szCs w:val="20"/>
        </w:rPr>
        <w:t xml:space="preserve">Die Umsetzung und Einhaltung aller für diesen Auftrag erforderlichen technischen und organisatorischen Maßnahmen gemäß </w:t>
      </w:r>
      <w:r w:rsidRPr="00D95672" w:rsidR="00D477BF">
        <w:rPr>
          <w:rFonts w:cs="Kalinga"/>
          <w:bCs/>
          <w:color w:val="000000" w:themeColor="text1"/>
          <w:sz w:val="20"/>
          <w:szCs w:val="20"/>
        </w:rPr>
        <w:t>Art</w:t>
      </w:r>
      <w:r w:rsidRPr="00D95672">
        <w:rPr>
          <w:rFonts w:cs="Kalinga"/>
          <w:bCs/>
          <w:color w:val="000000" w:themeColor="text1"/>
          <w:sz w:val="20"/>
          <w:szCs w:val="20"/>
        </w:rPr>
        <w:t xml:space="preserve">. 28 Abs. 3 S. 2 lit. c, 32 DS-GVO </w:t>
      </w:r>
      <w:r w:rsidR="00CF2E05">
        <w:rPr>
          <w:rFonts w:cs="Kalinga"/>
          <w:bCs/>
          <w:color w:val="000000" w:themeColor="text1"/>
          <w:sz w:val="20"/>
          <w:szCs w:val="20"/>
        </w:rPr>
        <w:t>(</w:t>
      </w:r>
      <w:r w:rsidR="001F76E7">
        <w:rPr>
          <w:rFonts w:cs="Kalinga"/>
          <w:bCs/>
          <w:color w:val="000000" w:themeColor="text1"/>
          <w:sz w:val="20"/>
          <w:szCs w:val="20"/>
        </w:rPr>
        <w:t xml:space="preserve">Einzelheiten in </w:t>
      </w:r>
      <w:r w:rsidR="00CF2E05">
        <w:rPr>
          <w:rFonts w:cs="Kalinga"/>
          <w:bCs/>
          <w:color w:val="000000" w:themeColor="text1"/>
          <w:sz w:val="20"/>
          <w:szCs w:val="20"/>
        </w:rPr>
        <w:t>der Checkliste im Anhang</w:t>
      </w:r>
      <w:r w:rsidR="001F76E7">
        <w:rPr>
          <w:rFonts w:cs="Kalinga"/>
          <w:bCs/>
          <w:color w:val="000000" w:themeColor="text1"/>
          <w:sz w:val="20"/>
          <w:szCs w:val="20"/>
        </w:rPr>
        <w:t>)</w:t>
      </w:r>
      <w:r w:rsidRPr="00D95672">
        <w:rPr>
          <w:rFonts w:cs="Kalinga"/>
          <w:bCs/>
          <w:color w:val="000000" w:themeColor="text1"/>
          <w:sz w:val="20"/>
          <w:szCs w:val="20"/>
        </w:rPr>
        <w:t>.</w:t>
      </w:r>
    </w:p>
    <w:p w:rsidRPr="00D95672" w:rsidR="007B4E78" w:rsidP="00D95672" w:rsidRDefault="007B4E78" w14:paraId="1A5002D0" w14:textId="77777777">
      <w:pPr>
        <w:pStyle w:val="Listenabsatz"/>
        <w:numPr>
          <w:ilvl w:val="0"/>
          <w:numId w:val="33"/>
        </w:numPr>
        <w:spacing w:line="276" w:lineRule="auto"/>
        <w:jc w:val="both"/>
        <w:rPr>
          <w:rFonts w:cs="Kalinga"/>
          <w:color w:val="000000" w:themeColor="text1"/>
          <w:sz w:val="20"/>
          <w:szCs w:val="20"/>
        </w:rPr>
      </w:pPr>
      <w:r w:rsidRPr="00D95672">
        <w:rPr>
          <w:rFonts w:cs="Kalinga"/>
          <w:color w:val="000000" w:themeColor="text1"/>
          <w:sz w:val="20"/>
          <w:szCs w:val="20"/>
        </w:rPr>
        <w:t>Der Auftraggeber und der Auftragnehmer arbeiten auf Anfrage mit der Aufsichtsbehörde bei der Erfüllung ihrer Aufgaben zusammen.</w:t>
      </w:r>
    </w:p>
    <w:p w:rsidRPr="00D95672" w:rsidR="007B4E78" w:rsidP="00D95672" w:rsidRDefault="007B4E78" w14:paraId="0A88A45B" w14:textId="77777777">
      <w:pPr>
        <w:pStyle w:val="Listenabsatz"/>
        <w:numPr>
          <w:ilvl w:val="0"/>
          <w:numId w:val="33"/>
        </w:numPr>
        <w:spacing w:line="276" w:lineRule="auto"/>
        <w:jc w:val="both"/>
        <w:rPr>
          <w:rFonts w:cs="Kalinga"/>
          <w:color w:val="000000" w:themeColor="text1"/>
          <w:sz w:val="20"/>
          <w:szCs w:val="20"/>
        </w:rPr>
      </w:pPr>
      <w:r w:rsidRPr="00D95672">
        <w:rPr>
          <w:rFonts w:cs="Kalinga"/>
          <w:color w:val="000000" w:themeColor="text1"/>
          <w:sz w:val="20"/>
          <w:szCs w:val="20"/>
        </w:rPr>
        <w:t>Die unverzügliche Information des Auftraggebers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rsidRPr="003546F8" w:rsidR="007B4E78" w:rsidP="003546F8" w:rsidRDefault="007B4E78" w14:paraId="3715F2C7" w14:textId="77777777">
      <w:pPr>
        <w:pStyle w:val="Listenabsatz"/>
        <w:numPr>
          <w:ilvl w:val="0"/>
          <w:numId w:val="33"/>
        </w:numPr>
        <w:autoSpaceDE w:val="0"/>
        <w:autoSpaceDN w:val="0"/>
        <w:adjustRightInd w:val="0"/>
        <w:spacing w:line="276" w:lineRule="auto"/>
        <w:jc w:val="both"/>
        <w:rPr>
          <w:rFonts w:cs="Kalinga"/>
          <w:b/>
          <w:bCs/>
          <w:color w:val="000000" w:themeColor="text1"/>
          <w:sz w:val="20"/>
          <w:szCs w:val="20"/>
        </w:rPr>
      </w:pPr>
      <w:r w:rsidRPr="003546F8">
        <w:rPr>
          <w:rFonts w:cs="Kalinga"/>
          <w:color w:val="000000" w:themeColor="text1"/>
          <w:sz w:val="20"/>
          <w:szCs w:val="20"/>
        </w:rPr>
        <w:t>Soweit der Auftraggeber seinerseits einer Kontrolle der Aufsichtsbehörde, einem Ordnungswidrigkeits- oder Strafverfahren, dem Haftungsanspruch einer betroffenen Person oder eines Dritten oder einem anderen Anspruch im Zusammenhang mit der Auftragsverarbeitung beim Auftragnehmer ausgesetzt ist, hat ihn der Auftragnehmer nach besten Kräften zu unterstützen.</w:t>
      </w:r>
    </w:p>
    <w:p w:rsidRPr="003546F8" w:rsidR="00D95672" w:rsidP="007B4E78" w:rsidRDefault="007B4E78" w14:paraId="785BF4C6" w14:textId="2551AA02">
      <w:pPr>
        <w:pStyle w:val="Listenabsatz"/>
        <w:numPr>
          <w:ilvl w:val="0"/>
          <w:numId w:val="33"/>
        </w:numPr>
        <w:autoSpaceDE w:val="0"/>
        <w:autoSpaceDN w:val="0"/>
        <w:adjustRightInd w:val="0"/>
        <w:spacing w:line="276" w:lineRule="auto"/>
        <w:jc w:val="both"/>
        <w:rPr>
          <w:rFonts w:cs="Kalinga"/>
          <w:b/>
          <w:bCs/>
          <w:color w:val="000000" w:themeColor="text1"/>
          <w:sz w:val="20"/>
          <w:szCs w:val="20"/>
        </w:rPr>
      </w:pPr>
      <w:r w:rsidRPr="003546F8">
        <w:rPr>
          <w:rFonts w:cs="Kalinga"/>
          <w:color w:val="000000" w:themeColor="text1"/>
          <w:sz w:val="20"/>
          <w:szCs w:val="20"/>
        </w:rPr>
        <w:t>Nachweisbarkeit der getroffenen technischen und organisatorischen Maßnahmen gegenüber dem Auftraggeber im Rahmen seiner Kontrollbefugnisse nach Ziffer 7 dieses Vertrages.</w:t>
      </w:r>
    </w:p>
    <w:p w:rsidRPr="007B4E78" w:rsidR="00D95672" w:rsidP="007B4E78" w:rsidRDefault="00D95672" w14:paraId="2665A235" w14:textId="77777777">
      <w:pPr>
        <w:rPr>
          <w:rFonts w:cs="Kalinga"/>
          <w:color w:val="000000" w:themeColor="text1"/>
          <w:sz w:val="20"/>
          <w:szCs w:val="20"/>
        </w:rPr>
      </w:pPr>
    </w:p>
    <w:p w:rsidRPr="008C344B" w:rsidR="007B4E78" w:rsidP="001F76E7" w:rsidRDefault="007B4E78" w14:paraId="2E8B4E95" w14:textId="072E183F">
      <w:pPr>
        <w:pStyle w:val="berschrift2"/>
        <w:ind w:left="567" w:hanging="567"/>
        <w:rPr>
          <w:rFonts w:cs="Kalinga" w:asciiTheme="minorHAnsi" w:hAnsiTheme="minorHAnsi"/>
          <w:b/>
          <w:color w:val="000000" w:themeColor="text1"/>
          <w:sz w:val="20"/>
          <w:szCs w:val="20"/>
        </w:rPr>
      </w:pPr>
      <w:r w:rsidRPr="008C344B">
        <w:rPr>
          <w:rFonts w:cs="Kalinga" w:asciiTheme="minorHAnsi" w:hAnsiTheme="minorHAnsi"/>
          <w:b/>
          <w:color w:val="000000" w:themeColor="text1"/>
          <w:sz w:val="20"/>
          <w:szCs w:val="20"/>
        </w:rPr>
        <w:t>Unterauftragsverhältnisse</w:t>
      </w:r>
    </w:p>
    <w:p w:rsidRPr="007B4E78" w:rsidR="007B4E78" w:rsidP="007B4E78" w:rsidRDefault="007B4E78" w14:paraId="31527223" w14:textId="77777777">
      <w:pPr>
        <w:contextualSpacing/>
        <w:jc w:val="both"/>
        <w:rPr>
          <w:rFonts w:cs="Kalinga"/>
          <w:color w:val="000000" w:themeColor="text1"/>
          <w:sz w:val="20"/>
          <w:szCs w:val="20"/>
        </w:rPr>
      </w:pPr>
      <w:r w:rsidRPr="007B4E78">
        <w:rPr>
          <w:rFonts w:cs="Kalinga"/>
          <w:color w:val="000000" w:themeColor="text1"/>
          <w:sz w:val="20"/>
          <w:szCs w:val="20"/>
        </w:rPr>
        <w:t xml:space="preserve">(1) Als Unterauftragsverhältnisse im Sinne dieser Regelung sind solche Dienstleistungen zu verstehen, die sich unmittelbar auf die Erbringung der Hauptleistung beziehen. Nicht hierzu gehören Nebenleistungen, die der Auftragnehmer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 Auftragnehmer ist jedoch verpflichtet, zur Gewährleistung des Datenschutzes und der Datensicherheit der Daten des Auftraggebers auch bei ausgelagerten Nebenleistungen angemessene und gesetzeskonforme vertragliche Vereinbarungen sowie Kontrollmaßnahmen zu ergreifen. </w:t>
      </w:r>
    </w:p>
    <w:p w:rsidRPr="007B4E78" w:rsidR="007B4E78" w:rsidP="007B4E78" w:rsidRDefault="007B4E78" w14:paraId="42F1718C" w14:textId="77777777">
      <w:pPr>
        <w:jc w:val="both"/>
        <w:rPr>
          <w:rFonts w:cs="Kalinga"/>
          <w:b/>
          <w:color w:val="000000" w:themeColor="text1"/>
          <w:sz w:val="20"/>
          <w:szCs w:val="20"/>
        </w:rPr>
      </w:pPr>
    </w:p>
    <w:p w:rsidR="007B4E78" w:rsidP="007B4E78" w:rsidRDefault="007B4E78" w14:paraId="439DD09D" w14:textId="36E3A782">
      <w:pPr>
        <w:contextualSpacing/>
        <w:jc w:val="both"/>
        <w:rPr>
          <w:rFonts w:cs="Kalinga"/>
          <w:color w:val="000000" w:themeColor="text1"/>
          <w:sz w:val="20"/>
          <w:szCs w:val="20"/>
        </w:rPr>
      </w:pPr>
      <w:r w:rsidRPr="007B4E78">
        <w:rPr>
          <w:rFonts w:cs="Kalinga"/>
          <w:color w:val="000000" w:themeColor="text1"/>
          <w:sz w:val="20"/>
          <w:szCs w:val="20"/>
        </w:rPr>
        <w:t xml:space="preserve">(2) Der Auftragnehmer darf Unterauftragnehmer (weitere Auftragsverarbeiter) nur nach vorheriger ausdrücklicher schriftlicher bzw. dokumentierter Zustimmung des Auftraggebers beauftragen. </w:t>
      </w:r>
    </w:p>
    <w:p w:rsidRPr="007B4E78" w:rsidR="00D95672" w:rsidP="007B4E78" w:rsidRDefault="00D95672" w14:paraId="569DFCB1" w14:textId="77777777">
      <w:pPr>
        <w:contextualSpacing/>
        <w:jc w:val="both"/>
        <w:rPr>
          <w:rFonts w:cs="Kalinga"/>
          <w:color w:val="000000" w:themeColor="text1"/>
          <w:sz w:val="20"/>
          <w:szCs w:val="20"/>
        </w:rPr>
      </w:pPr>
    </w:p>
    <w:p w:rsidRPr="009A6B70" w:rsidR="007B4E78" w:rsidP="009A6B70" w:rsidRDefault="00F6086F" w14:paraId="29429A59" w14:textId="678DAB07">
      <w:pPr>
        <w:pStyle w:val="Listenabsatz"/>
        <w:numPr>
          <w:ilvl w:val="0"/>
          <w:numId w:val="19"/>
        </w:numPr>
        <w:spacing w:line="276" w:lineRule="auto"/>
        <w:ind w:left="709" w:hanging="359"/>
        <w:jc w:val="both"/>
        <w:rPr>
          <w:rFonts w:eastAsia="Times New Roman" w:cs="Kalinga"/>
          <w:color w:val="000000" w:themeColor="text1"/>
          <w:sz w:val="20"/>
          <w:szCs w:val="20"/>
        </w:rPr>
      </w:pPr>
      <w:sdt>
        <w:sdtPr>
          <w:id w:val="93991664"/>
          <w14:checkbox>
            <w14:checked w14:val="0"/>
            <w14:checkedState w14:val="2612" w14:font="MS Gothic"/>
            <w14:uncheckedState w14:val="2610" w14:font="MS Gothic"/>
          </w14:checkbox>
        </w:sdtPr>
        <w:sdtEndPr/>
        <w:sdtContent>
          <w:r w:rsidR="009A6B70">
            <w:rPr>
              <w:rFonts w:hint="eastAsia" w:ascii="MS Gothic" w:hAnsi="MS Gothic" w:eastAsia="MS Gothic"/>
            </w:rPr>
            <w:t>☐</w:t>
          </w:r>
        </w:sdtContent>
      </w:sdt>
      <w:r w:rsidRPr="009A6B70" w:rsidR="009A6B70">
        <w:rPr>
          <w:rFonts w:eastAsia="Times New Roman" w:cs="Kalinga"/>
          <w:color w:val="000000" w:themeColor="text1"/>
          <w:sz w:val="20"/>
          <w:szCs w:val="20"/>
        </w:rPr>
        <w:t xml:space="preserve"> </w:t>
      </w:r>
      <w:r w:rsidRPr="009A6B70" w:rsidR="007B4E78">
        <w:rPr>
          <w:rFonts w:eastAsia="Times New Roman" w:cs="Kalinga"/>
          <w:color w:val="000000" w:themeColor="text1"/>
          <w:sz w:val="20"/>
          <w:szCs w:val="20"/>
        </w:rPr>
        <w:t>Der Auftraggeber stimmt der Beauftragung der nachfolgenden Unterauftragnehmer zu unter der Bedingung einer vertraglichen Vereinbarung nach Maßgabe des Art. 28 Abs. 2-4 DS-GVO:</w:t>
      </w:r>
    </w:p>
    <w:tbl>
      <w:tblPr>
        <w:tblStyle w:val="Tabellenraster"/>
        <w:tblW w:w="5392" w:type="dxa"/>
        <w:tblInd w:w="1838" w:type="dxa"/>
        <w:tblLayout w:type="fixed"/>
        <w:tblLook w:val="04A0" w:firstRow="1" w:lastRow="0" w:firstColumn="1" w:lastColumn="0" w:noHBand="0" w:noVBand="1"/>
      </w:tblPr>
      <w:tblGrid>
        <w:gridCol w:w="1956"/>
        <w:gridCol w:w="1559"/>
        <w:gridCol w:w="1877"/>
      </w:tblGrid>
      <w:tr w:rsidRPr="007B4E78" w:rsidR="007B4E78" w:rsidTr="001F76E7" w14:paraId="375A5583" w14:textId="77777777">
        <w:tc>
          <w:tcPr>
            <w:tcW w:w="1956" w:type="dxa"/>
            <w:tcBorders>
              <w:top w:val="single" w:color="auto" w:sz="4" w:space="0"/>
              <w:left w:val="single" w:color="auto" w:sz="4" w:space="0"/>
              <w:bottom w:val="single" w:color="auto" w:sz="4" w:space="0"/>
              <w:right w:val="single" w:color="auto" w:sz="4" w:space="0"/>
            </w:tcBorders>
          </w:tcPr>
          <w:p w:rsidRPr="007B4E78" w:rsidR="007B4E78" w:rsidP="00CF2E05" w:rsidRDefault="007B4E78" w14:paraId="7B280DDD" w14:textId="19CD830B">
            <w:pPr>
              <w:jc w:val="both"/>
              <w:rPr>
                <w:rFonts w:cs="Kalinga" w:asciiTheme="minorHAnsi" w:hAnsiTheme="minorHAnsi"/>
                <w:color w:val="000000" w:themeColor="text1"/>
              </w:rPr>
            </w:pPr>
            <w:r w:rsidRPr="007B4E78">
              <w:rPr>
                <w:rFonts w:cs="Kalinga" w:asciiTheme="minorHAnsi" w:hAnsiTheme="minorHAnsi"/>
                <w:color w:val="000000" w:themeColor="text1"/>
              </w:rPr>
              <w:t>Unterauftragnehmer</w:t>
            </w:r>
          </w:p>
        </w:tc>
        <w:tc>
          <w:tcPr>
            <w:tcW w:w="1559" w:type="dxa"/>
            <w:tcBorders>
              <w:top w:val="single" w:color="auto" w:sz="4" w:space="0"/>
              <w:left w:val="single" w:color="auto" w:sz="4" w:space="0"/>
              <w:bottom w:val="single" w:color="auto" w:sz="4" w:space="0"/>
              <w:right w:val="single" w:color="auto" w:sz="4" w:space="0"/>
            </w:tcBorders>
          </w:tcPr>
          <w:p w:rsidRPr="007B4E78" w:rsidR="007B4E78" w:rsidP="00CF2E05" w:rsidRDefault="007B4E78" w14:paraId="4AA8C6B4" w14:textId="77777777">
            <w:pPr>
              <w:jc w:val="both"/>
              <w:rPr>
                <w:rFonts w:cs="Kalinga" w:asciiTheme="minorHAnsi" w:hAnsiTheme="minorHAnsi"/>
                <w:color w:val="000000" w:themeColor="text1"/>
              </w:rPr>
            </w:pPr>
            <w:r w:rsidRPr="007B4E78">
              <w:rPr>
                <w:rFonts w:cs="Kalinga" w:asciiTheme="minorHAnsi" w:hAnsiTheme="minorHAnsi"/>
                <w:color w:val="000000" w:themeColor="text1"/>
              </w:rPr>
              <w:t>Anschrift/Land</w:t>
            </w:r>
          </w:p>
          <w:p w:rsidRPr="007B4E78" w:rsidR="007B4E78" w:rsidP="00CF2E05" w:rsidRDefault="007B4E78" w14:paraId="47DBC520" w14:textId="77777777">
            <w:pPr>
              <w:jc w:val="both"/>
              <w:rPr>
                <w:rFonts w:cs="Kalinga" w:asciiTheme="minorHAnsi" w:hAnsiTheme="minorHAnsi"/>
                <w:color w:val="000000" w:themeColor="text1"/>
              </w:rPr>
            </w:pPr>
          </w:p>
        </w:tc>
        <w:tc>
          <w:tcPr>
            <w:tcW w:w="1877" w:type="dxa"/>
            <w:tcBorders>
              <w:top w:val="single" w:color="auto" w:sz="4" w:space="0"/>
              <w:left w:val="single" w:color="auto" w:sz="4" w:space="0"/>
              <w:bottom w:val="single" w:color="auto" w:sz="4" w:space="0"/>
              <w:right w:val="single" w:color="auto" w:sz="4" w:space="0"/>
            </w:tcBorders>
          </w:tcPr>
          <w:p w:rsidRPr="007B4E78" w:rsidR="007B4E78" w:rsidP="00CF2E05" w:rsidRDefault="007B4E78" w14:paraId="55263F61" w14:textId="77777777">
            <w:pPr>
              <w:jc w:val="both"/>
              <w:rPr>
                <w:rFonts w:cs="Kalinga" w:asciiTheme="minorHAnsi" w:hAnsiTheme="minorHAnsi"/>
                <w:color w:val="000000" w:themeColor="text1"/>
              </w:rPr>
            </w:pPr>
            <w:r w:rsidRPr="007B4E78">
              <w:rPr>
                <w:rFonts w:cs="Kalinga" w:asciiTheme="minorHAnsi" w:hAnsiTheme="minorHAnsi"/>
                <w:color w:val="000000" w:themeColor="text1"/>
              </w:rPr>
              <w:t>Leistung</w:t>
            </w:r>
          </w:p>
        </w:tc>
      </w:tr>
      <w:tr w:rsidRPr="007B4E78" w:rsidR="007B4E78" w:rsidTr="001F76E7" w14:paraId="2526DF0A" w14:textId="77777777">
        <w:tc>
          <w:tcPr>
            <w:tcW w:w="1956" w:type="dxa"/>
            <w:tcBorders>
              <w:top w:val="single" w:color="auto" w:sz="4" w:space="0"/>
              <w:left w:val="single" w:color="auto" w:sz="4" w:space="0"/>
              <w:bottom w:val="single" w:color="auto" w:sz="4" w:space="0"/>
              <w:right w:val="single" w:color="auto" w:sz="4" w:space="0"/>
            </w:tcBorders>
          </w:tcPr>
          <w:p w:rsidRPr="007B4E78" w:rsidR="007B4E78" w:rsidP="00CF2E05" w:rsidRDefault="007B4E78" w14:paraId="1F8F644C" w14:textId="77777777">
            <w:pPr>
              <w:jc w:val="both"/>
              <w:rPr>
                <w:rFonts w:cs="Kalinga" w:asciiTheme="minorHAnsi" w:hAnsiTheme="minorHAnsi"/>
                <w:color w:val="000000" w:themeColor="text1"/>
              </w:rPr>
            </w:pPr>
          </w:p>
        </w:tc>
        <w:tc>
          <w:tcPr>
            <w:tcW w:w="1559" w:type="dxa"/>
            <w:tcBorders>
              <w:top w:val="single" w:color="auto" w:sz="4" w:space="0"/>
              <w:left w:val="single" w:color="auto" w:sz="4" w:space="0"/>
              <w:bottom w:val="single" w:color="auto" w:sz="4" w:space="0"/>
              <w:right w:val="single" w:color="auto" w:sz="4" w:space="0"/>
            </w:tcBorders>
          </w:tcPr>
          <w:p w:rsidRPr="007B4E78" w:rsidR="007B4E78" w:rsidP="00CF2E05" w:rsidRDefault="007B4E78" w14:paraId="5B078C0D" w14:textId="77777777">
            <w:pPr>
              <w:jc w:val="both"/>
              <w:rPr>
                <w:rFonts w:cs="Kalinga" w:asciiTheme="minorHAnsi" w:hAnsiTheme="minorHAnsi"/>
                <w:color w:val="000000" w:themeColor="text1"/>
              </w:rPr>
            </w:pPr>
          </w:p>
        </w:tc>
        <w:tc>
          <w:tcPr>
            <w:tcW w:w="1877" w:type="dxa"/>
            <w:tcBorders>
              <w:top w:val="single" w:color="auto" w:sz="4" w:space="0"/>
              <w:left w:val="single" w:color="auto" w:sz="4" w:space="0"/>
              <w:bottom w:val="single" w:color="auto" w:sz="4" w:space="0"/>
              <w:right w:val="single" w:color="auto" w:sz="4" w:space="0"/>
            </w:tcBorders>
          </w:tcPr>
          <w:p w:rsidRPr="007B4E78" w:rsidR="007B4E78" w:rsidP="00CF2E05" w:rsidRDefault="007B4E78" w14:paraId="4B94C3C3" w14:textId="77777777">
            <w:pPr>
              <w:jc w:val="both"/>
              <w:rPr>
                <w:rFonts w:cs="Kalinga" w:asciiTheme="minorHAnsi" w:hAnsiTheme="minorHAnsi"/>
                <w:color w:val="000000" w:themeColor="text1"/>
              </w:rPr>
            </w:pPr>
          </w:p>
        </w:tc>
      </w:tr>
    </w:tbl>
    <w:p w:rsidRPr="007B4E78" w:rsidR="007B4E78" w:rsidP="007B4E78" w:rsidRDefault="007B4E78" w14:paraId="2F88F661" w14:textId="77777777">
      <w:pPr>
        <w:jc w:val="both"/>
        <w:rPr>
          <w:rFonts w:cs="Kalinga"/>
          <w:color w:val="000000" w:themeColor="text1"/>
          <w:sz w:val="20"/>
          <w:szCs w:val="20"/>
        </w:rPr>
      </w:pPr>
    </w:p>
    <w:p w:rsidRPr="009A6B70" w:rsidR="00D95672" w:rsidP="009A6B70" w:rsidRDefault="00F6086F" w14:paraId="4325D551" w14:textId="1C68827B">
      <w:pPr>
        <w:pStyle w:val="Listenabsatz"/>
        <w:numPr>
          <w:ilvl w:val="0"/>
          <w:numId w:val="19"/>
        </w:numPr>
        <w:spacing w:line="276" w:lineRule="auto"/>
        <w:ind w:left="709" w:hanging="283"/>
        <w:jc w:val="both"/>
        <w:rPr>
          <w:rFonts w:eastAsia="Times New Roman" w:cs="Kalinga"/>
          <w:color w:val="000000" w:themeColor="text1"/>
          <w:sz w:val="20"/>
          <w:szCs w:val="20"/>
        </w:rPr>
      </w:pPr>
      <w:sdt>
        <w:sdtPr>
          <w:rPr>
            <w:rFonts w:ascii="MS Gothic" w:hAnsi="MS Gothic" w:eastAsia="MS Gothic"/>
          </w:rPr>
          <w:id w:val="-1344624550"/>
          <w14:checkbox>
            <w14:checked w14:val="0"/>
            <w14:checkedState w14:val="2612" w14:font="MS Gothic"/>
            <w14:uncheckedState w14:val="2610" w14:font="MS Gothic"/>
          </w14:checkbox>
        </w:sdtPr>
        <w:sdtEndPr/>
        <w:sdtContent>
          <w:r w:rsidRPr="009A6B70" w:rsidR="009A6B70">
            <w:rPr>
              <w:rFonts w:hint="eastAsia" w:ascii="MS Gothic" w:hAnsi="MS Gothic" w:eastAsia="MS Gothic"/>
            </w:rPr>
            <w:t>☐</w:t>
          </w:r>
        </w:sdtContent>
      </w:sdt>
      <w:r w:rsidRPr="009A6B70" w:rsidR="009A6B70">
        <w:rPr>
          <w:rFonts w:eastAsia="Times New Roman" w:cs="Kalinga"/>
          <w:color w:val="000000" w:themeColor="text1"/>
          <w:sz w:val="20"/>
          <w:szCs w:val="20"/>
        </w:rPr>
        <w:t xml:space="preserve"> </w:t>
      </w:r>
      <w:r w:rsidRPr="009A6B70" w:rsidR="007B4E78">
        <w:rPr>
          <w:rFonts w:eastAsia="Times New Roman" w:cs="Kalinga"/>
          <w:color w:val="000000" w:themeColor="text1"/>
          <w:sz w:val="20"/>
          <w:szCs w:val="20"/>
        </w:rPr>
        <w:t xml:space="preserve">Die Auslagerung auf Unterauftragnehmer </w:t>
      </w:r>
    </w:p>
    <w:p w:rsidRPr="009A6B70" w:rsidR="007B4E78" w:rsidP="009A6B70" w:rsidRDefault="007B4E78" w14:paraId="7A8C1F98" w14:textId="2053C779">
      <w:pPr>
        <w:spacing w:line="276" w:lineRule="auto"/>
        <w:ind w:firstLine="708"/>
        <w:jc w:val="both"/>
        <w:rPr>
          <w:rFonts w:eastAsia="Times New Roman" w:cs="Kalinga"/>
          <w:color w:val="000000" w:themeColor="text1"/>
          <w:sz w:val="20"/>
          <w:szCs w:val="20"/>
        </w:rPr>
      </w:pPr>
      <w:r w:rsidRPr="009A6B70">
        <w:rPr>
          <w:rFonts w:eastAsia="Times New Roman" w:cs="Kalinga"/>
          <w:color w:val="000000" w:themeColor="text1"/>
          <w:sz w:val="20"/>
          <w:szCs w:val="20"/>
        </w:rPr>
        <w:t xml:space="preserve">oder </w:t>
      </w:r>
    </w:p>
    <w:p w:rsidRPr="009A6B70" w:rsidR="007B4E78" w:rsidP="009A6B70" w:rsidRDefault="00F6086F" w14:paraId="6CA5138F" w14:textId="0F2A7D38">
      <w:pPr>
        <w:ind w:firstLine="709"/>
        <w:jc w:val="both"/>
        <w:rPr>
          <w:rFonts w:eastAsia="Times New Roman" w:cs="Kalinga"/>
          <w:color w:val="000000" w:themeColor="text1"/>
          <w:sz w:val="20"/>
          <w:szCs w:val="20"/>
        </w:rPr>
      </w:pPr>
      <w:sdt>
        <w:sdtPr>
          <w:id w:val="274609906"/>
          <w14:checkbox>
            <w14:checked w14:val="0"/>
            <w14:checkedState w14:val="2612" w14:font="MS Gothic"/>
            <w14:uncheckedState w14:val="2610" w14:font="MS Gothic"/>
          </w14:checkbox>
        </w:sdtPr>
        <w:sdtEndPr/>
        <w:sdtContent>
          <w:r w:rsidR="009A6B70">
            <w:rPr>
              <w:rFonts w:hint="eastAsia" w:ascii="MS Gothic" w:hAnsi="MS Gothic" w:eastAsia="MS Gothic"/>
            </w:rPr>
            <w:t>☐</w:t>
          </w:r>
        </w:sdtContent>
      </w:sdt>
      <w:r w:rsidRPr="009A6B70" w:rsidR="009A6B70">
        <w:rPr>
          <w:rFonts w:eastAsia="Times New Roman" w:cs="Kalinga"/>
          <w:color w:val="000000" w:themeColor="text1"/>
          <w:sz w:val="20"/>
          <w:szCs w:val="20"/>
        </w:rPr>
        <w:t xml:space="preserve"> </w:t>
      </w:r>
      <w:r w:rsidRPr="009A6B70" w:rsidR="007B4E78">
        <w:rPr>
          <w:rFonts w:eastAsia="Times New Roman" w:cs="Kalinga"/>
          <w:color w:val="000000" w:themeColor="text1"/>
          <w:sz w:val="20"/>
          <w:szCs w:val="20"/>
        </w:rPr>
        <w:t>der Wechsel des bestehenden Unterauftragnehmers</w:t>
      </w:r>
    </w:p>
    <w:p w:rsidRPr="007B4E78" w:rsidR="00D95672" w:rsidP="00D95672" w:rsidRDefault="00D95672" w14:paraId="65FE0EEE" w14:textId="77777777">
      <w:pPr>
        <w:pStyle w:val="Listenabsatz"/>
        <w:ind w:left="1440"/>
        <w:jc w:val="both"/>
        <w:rPr>
          <w:rFonts w:eastAsia="Times New Roman" w:cs="Kalinga"/>
          <w:color w:val="000000" w:themeColor="text1"/>
          <w:sz w:val="20"/>
          <w:szCs w:val="20"/>
        </w:rPr>
      </w:pPr>
    </w:p>
    <w:p w:rsidRPr="007B4E78" w:rsidR="007B4E78" w:rsidP="007B4E78" w:rsidRDefault="007B4E78" w14:paraId="13EC5335" w14:textId="77777777">
      <w:pPr>
        <w:pStyle w:val="Listenabsatz"/>
        <w:jc w:val="both"/>
        <w:rPr>
          <w:rFonts w:eastAsia="Times New Roman" w:cs="Kalinga"/>
          <w:color w:val="000000" w:themeColor="text1"/>
          <w:sz w:val="20"/>
          <w:szCs w:val="20"/>
        </w:rPr>
      </w:pPr>
      <w:r w:rsidRPr="007B4E78">
        <w:rPr>
          <w:rFonts w:eastAsia="Times New Roman" w:cs="Kalinga"/>
          <w:color w:val="000000" w:themeColor="text1"/>
          <w:sz w:val="20"/>
          <w:szCs w:val="20"/>
        </w:rPr>
        <w:t>sind zulässig, soweit:</w:t>
      </w:r>
    </w:p>
    <w:p w:rsidRPr="007B4E78" w:rsidR="007B4E78" w:rsidP="007B4E78" w:rsidRDefault="007B4E78" w14:paraId="6C40CE46" w14:textId="77777777">
      <w:pPr>
        <w:pStyle w:val="Listenabsatz"/>
        <w:numPr>
          <w:ilvl w:val="0"/>
          <w:numId w:val="25"/>
        </w:numPr>
        <w:spacing w:after="200" w:line="276" w:lineRule="auto"/>
        <w:jc w:val="both"/>
        <w:rPr>
          <w:rFonts w:eastAsia="Times New Roman" w:cs="Kalinga"/>
          <w:color w:val="000000" w:themeColor="text1"/>
          <w:sz w:val="20"/>
          <w:szCs w:val="20"/>
        </w:rPr>
      </w:pPr>
      <w:r w:rsidRPr="007B4E78">
        <w:rPr>
          <w:rFonts w:eastAsia="Times New Roman" w:cs="Kalinga"/>
          <w:color w:val="000000" w:themeColor="text1"/>
          <w:sz w:val="20"/>
          <w:szCs w:val="20"/>
        </w:rPr>
        <w:t>der Auftragnehmer eine solche Auslagerung auf Unterauftragnehmer dem Auftraggeber eine angemessene Zeit vorab schriftlich oder in Textform anzeigt und</w:t>
      </w:r>
    </w:p>
    <w:p w:rsidRPr="007B4E78" w:rsidR="007B4E78" w:rsidP="007B4E78" w:rsidRDefault="007B4E78" w14:paraId="0D365236" w14:textId="77777777">
      <w:pPr>
        <w:pStyle w:val="Listenabsatz"/>
        <w:numPr>
          <w:ilvl w:val="0"/>
          <w:numId w:val="25"/>
        </w:numPr>
        <w:spacing w:line="276" w:lineRule="auto"/>
        <w:jc w:val="both"/>
        <w:rPr>
          <w:rFonts w:eastAsia="Times New Roman" w:cs="Kalinga"/>
          <w:color w:val="000000" w:themeColor="text1"/>
          <w:sz w:val="20"/>
          <w:szCs w:val="20"/>
        </w:rPr>
      </w:pPr>
      <w:r w:rsidRPr="007B4E78">
        <w:rPr>
          <w:rFonts w:eastAsia="Times New Roman" w:cs="Kalinga"/>
          <w:color w:val="000000" w:themeColor="text1"/>
          <w:sz w:val="20"/>
          <w:szCs w:val="20"/>
        </w:rPr>
        <w:t>der Auftraggeber nicht bis zum Zeitpunkt der Übergabe der Daten gegenüber dem Auftragnehmer schriftlich oder in Textform Einspruch gegen die geplante Auslagerung erhebt und</w:t>
      </w:r>
    </w:p>
    <w:p w:rsidRPr="007B4E78" w:rsidR="007B4E78" w:rsidP="007B4E78" w:rsidRDefault="007B4E78" w14:paraId="77FCA1FA" w14:textId="77777777">
      <w:pPr>
        <w:pStyle w:val="Listenabsatz"/>
        <w:numPr>
          <w:ilvl w:val="0"/>
          <w:numId w:val="25"/>
        </w:numPr>
        <w:spacing w:line="276" w:lineRule="auto"/>
        <w:jc w:val="both"/>
        <w:rPr>
          <w:rFonts w:eastAsia="Times New Roman" w:cs="Kalinga"/>
          <w:color w:val="000000" w:themeColor="text1"/>
          <w:sz w:val="20"/>
          <w:szCs w:val="20"/>
        </w:rPr>
      </w:pPr>
      <w:r w:rsidRPr="007B4E78">
        <w:rPr>
          <w:rFonts w:eastAsia="Times New Roman" w:cs="Kalinga"/>
          <w:color w:val="000000" w:themeColor="text1"/>
          <w:sz w:val="20"/>
          <w:szCs w:val="20"/>
        </w:rPr>
        <w:t>eine vertragliche Vereinbarung nach Maßgabe des Art. 28 Abs. 2-4 DS-GVO zugrunde gelegt wird.</w:t>
      </w:r>
    </w:p>
    <w:p w:rsidRPr="007B4E78" w:rsidR="007B4E78" w:rsidP="007B4E78" w:rsidRDefault="007B4E78" w14:paraId="31DEF526" w14:textId="77777777">
      <w:pPr>
        <w:jc w:val="both"/>
        <w:rPr>
          <w:rFonts w:cs="Kalinga"/>
          <w:color w:val="000000" w:themeColor="text1"/>
          <w:sz w:val="20"/>
          <w:szCs w:val="20"/>
        </w:rPr>
      </w:pPr>
      <w:r w:rsidRPr="007B4E78">
        <w:rPr>
          <w:rFonts w:cs="Kalinga"/>
          <w:color w:val="000000" w:themeColor="text1"/>
          <w:sz w:val="20"/>
          <w:szCs w:val="20"/>
        </w:rPr>
        <w:t>(3) Die Weitergabe von personenbezogenen Daten des Auftraggebers an den Unterauftragnehmer und dessen erstmaliges Tätigwerden sind erst mit Vorliegen aller Voraussetzungen für eine Unterbeauftragung gestattet.</w:t>
      </w:r>
    </w:p>
    <w:p w:rsidRPr="007B4E78" w:rsidR="007B4E78" w:rsidP="007B4E78" w:rsidRDefault="007B4E78" w14:paraId="516F7A10" w14:textId="77777777">
      <w:pPr>
        <w:contextualSpacing/>
        <w:jc w:val="both"/>
        <w:rPr>
          <w:rFonts w:cs="Kalinga"/>
          <w:color w:val="000000" w:themeColor="text1"/>
          <w:sz w:val="20"/>
          <w:szCs w:val="20"/>
        </w:rPr>
      </w:pPr>
      <w:r w:rsidRPr="007B4E78">
        <w:rPr>
          <w:rFonts w:cs="Kalinga"/>
          <w:color w:val="000000" w:themeColor="text1"/>
          <w:sz w:val="20"/>
          <w:szCs w:val="20"/>
        </w:rPr>
        <w:t>(4) Erbringt der Unterauftragnehmer die vereinbarte Leistung außerhalb der EU/des EWR stellt der Auftragnehmer die datenschutzrechtliche Zulässigkeit durch entsprechende Maßnahmen sicher. Gleiches gilt, wenn Dienstleister im Sinne von Abs. 1 Satz 2 eingesetzt werden sollen.</w:t>
      </w:r>
    </w:p>
    <w:p w:rsidR="007B4E78" w:rsidP="007B4E78" w:rsidRDefault="007B4E78" w14:paraId="3CAA87B0" w14:textId="595BD6EC">
      <w:pPr>
        <w:contextualSpacing/>
        <w:jc w:val="both"/>
        <w:rPr>
          <w:rFonts w:cs="Kalinga"/>
          <w:color w:val="000000" w:themeColor="text1"/>
          <w:sz w:val="20"/>
          <w:szCs w:val="20"/>
        </w:rPr>
      </w:pPr>
      <w:r w:rsidRPr="007B4E78">
        <w:rPr>
          <w:rFonts w:cs="Kalinga"/>
          <w:color w:val="000000" w:themeColor="text1"/>
          <w:sz w:val="20"/>
          <w:szCs w:val="20"/>
        </w:rPr>
        <w:t xml:space="preserve">(5) Eine weitere Auslagerung durch den Unterauftragnehmer </w:t>
      </w:r>
    </w:p>
    <w:p w:rsidRPr="007B4E78" w:rsidR="00D95672" w:rsidP="007B4E78" w:rsidRDefault="00D95672" w14:paraId="33510DA0" w14:textId="77777777">
      <w:pPr>
        <w:contextualSpacing/>
        <w:jc w:val="both"/>
        <w:rPr>
          <w:rFonts w:cs="Kalinga"/>
          <w:color w:val="000000" w:themeColor="text1"/>
          <w:sz w:val="20"/>
          <w:szCs w:val="20"/>
        </w:rPr>
      </w:pPr>
    </w:p>
    <w:p w:rsidRPr="009A6B70" w:rsidR="007B4E78" w:rsidP="009A6B70" w:rsidRDefault="00F6086F" w14:paraId="7524368A" w14:textId="232D1324">
      <w:pPr>
        <w:spacing w:line="276" w:lineRule="auto"/>
        <w:ind w:left="1134" w:hanging="425"/>
        <w:jc w:val="both"/>
        <w:rPr>
          <w:rFonts w:eastAsia="Times New Roman" w:cs="Kalinga"/>
          <w:color w:val="000000" w:themeColor="text1"/>
          <w:sz w:val="20"/>
          <w:szCs w:val="20"/>
        </w:rPr>
      </w:pPr>
      <w:sdt>
        <w:sdtPr>
          <w:id w:val="-81610226"/>
          <w14:checkbox>
            <w14:checked w14:val="0"/>
            <w14:checkedState w14:val="2612" w14:font="MS Gothic"/>
            <w14:uncheckedState w14:val="2610" w14:font="MS Gothic"/>
          </w14:checkbox>
        </w:sdtPr>
        <w:sdtEndPr/>
        <w:sdtContent>
          <w:r w:rsidR="009A6B70">
            <w:rPr>
              <w:rFonts w:hint="eastAsia" w:ascii="MS Gothic" w:hAnsi="MS Gothic" w:eastAsia="MS Gothic"/>
            </w:rPr>
            <w:t>☐</w:t>
          </w:r>
        </w:sdtContent>
      </w:sdt>
      <w:r w:rsidRPr="009A6B70" w:rsidR="009A6B70">
        <w:rPr>
          <w:rFonts w:eastAsia="Times New Roman" w:cs="Kalinga"/>
          <w:color w:val="000000" w:themeColor="text1"/>
          <w:sz w:val="20"/>
          <w:szCs w:val="20"/>
        </w:rPr>
        <w:t xml:space="preserve"> </w:t>
      </w:r>
      <w:r w:rsidR="009A6B70">
        <w:rPr>
          <w:rFonts w:eastAsia="Times New Roman" w:cs="Kalinga"/>
          <w:color w:val="000000" w:themeColor="text1"/>
          <w:sz w:val="20"/>
          <w:szCs w:val="20"/>
        </w:rPr>
        <w:tab/>
      </w:r>
      <w:r w:rsidRPr="009A6B70" w:rsidR="007B4E78">
        <w:rPr>
          <w:rFonts w:eastAsia="Times New Roman" w:cs="Kalinga"/>
          <w:color w:val="000000" w:themeColor="text1"/>
          <w:sz w:val="20"/>
          <w:szCs w:val="20"/>
        </w:rPr>
        <w:t>ist nicht gestattet;</w:t>
      </w:r>
    </w:p>
    <w:p w:rsidRPr="009A6B70" w:rsidR="007B4E78" w:rsidP="009A6B70" w:rsidRDefault="00F6086F" w14:paraId="094D308A" w14:textId="0E43E4B0">
      <w:pPr>
        <w:spacing w:line="276" w:lineRule="auto"/>
        <w:ind w:left="1134" w:hanging="425"/>
        <w:jc w:val="both"/>
        <w:rPr>
          <w:rFonts w:eastAsia="Times New Roman" w:cs="Kalinga"/>
          <w:color w:val="000000" w:themeColor="text1"/>
          <w:sz w:val="20"/>
          <w:szCs w:val="20"/>
        </w:rPr>
      </w:pPr>
      <w:sdt>
        <w:sdtPr>
          <w:id w:val="-39283976"/>
          <w14:checkbox>
            <w14:checked w14:val="0"/>
            <w14:checkedState w14:val="2612" w14:font="MS Gothic"/>
            <w14:uncheckedState w14:val="2610" w14:font="MS Gothic"/>
          </w14:checkbox>
        </w:sdtPr>
        <w:sdtEndPr/>
        <w:sdtContent>
          <w:r w:rsidR="009A6B70">
            <w:rPr>
              <w:rFonts w:hint="eastAsia" w:ascii="MS Gothic" w:hAnsi="MS Gothic" w:eastAsia="MS Gothic"/>
            </w:rPr>
            <w:t>☐</w:t>
          </w:r>
        </w:sdtContent>
      </w:sdt>
      <w:r w:rsidRPr="009A6B70" w:rsidR="009A6B70">
        <w:rPr>
          <w:rFonts w:eastAsia="Times New Roman" w:cs="Kalinga"/>
          <w:color w:val="000000" w:themeColor="text1"/>
          <w:sz w:val="20"/>
          <w:szCs w:val="20"/>
        </w:rPr>
        <w:t xml:space="preserve"> </w:t>
      </w:r>
      <w:r w:rsidR="009A6B70">
        <w:rPr>
          <w:rFonts w:eastAsia="Times New Roman" w:cs="Kalinga"/>
          <w:color w:val="000000" w:themeColor="text1"/>
          <w:sz w:val="20"/>
          <w:szCs w:val="20"/>
        </w:rPr>
        <w:tab/>
      </w:r>
      <w:r w:rsidRPr="009A6B70" w:rsidR="007B4E78">
        <w:rPr>
          <w:rFonts w:eastAsia="Times New Roman" w:cs="Kalinga"/>
          <w:color w:val="000000" w:themeColor="text1"/>
          <w:sz w:val="20"/>
          <w:szCs w:val="20"/>
        </w:rPr>
        <w:t xml:space="preserve">bedarf der ausdrücklichen Zustimmung des Hauptauftraggebers (mind. Textform); </w:t>
      </w:r>
    </w:p>
    <w:p w:rsidRPr="009A6B70" w:rsidR="007B4E78" w:rsidP="009A6B70" w:rsidRDefault="00F6086F" w14:paraId="714BE0E4" w14:textId="6A766624">
      <w:pPr>
        <w:spacing w:line="276" w:lineRule="auto"/>
        <w:ind w:left="1134" w:hanging="425"/>
        <w:jc w:val="both"/>
        <w:rPr>
          <w:rFonts w:eastAsia="Times New Roman" w:cs="Kalinga"/>
          <w:color w:val="000000" w:themeColor="text1"/>
          <w:sz w:val="20"/>
          <w:szCs w:val="20"/>
        </w:rPr>
      </w:pPr>
      <w:sdt>
        <w:sdtPr>
          <w:id w:val="-1153451702"/>
          <w14:checkbox>
            <w14:checked w14:val="0"/>
            <w14:checkedState w14:val="2612" w14:font="MS Gothic"/>
            <w14:uncheckedState w14:val="2610" w14:font="MS Gothic"/>
          </w14:checkbox>
        </w:sdtPr>
        <w:sdtEndPr/>
        <w:sdtContent>
          <w:r w:rsidR="009A6B70">
            <w:rPr>
              <w:rFonts w:hint="eastAsia" w:ascii="MS Gothic" w:hAnsi="MS Gothic" w:eastAsia="MS Gothic"/>
            </w:rPr>
            <w:t>☐</w:t>
          </w:r>
        </w:sdtContent>
      </w:sdt>
      <w:r w:rsidRPr="009A6B70" w:rsidR="009A6B70">
        <w:rPr>
          <w:rFonts w:eastAsia="Times New Roman" w:cs="Kalinga"/>
          <w:color w:val="000000" w:themeColor="text1"/>
          <w:sz w:val="20"/>
          <w:szCs w:val="20"/>
        </w:rPr>
        <w:t xml:space="preserve"> </w:t>
      </w:r>
      <w:r w:rsidR="009A6B70">
        <w:rPr>
          <w:rFonts w:eastAsia="Times New Roman" w:cs="Kalinga"/>
          <w:color w:val="000000" w:themeColor="text1"/>
          <w:sz w:val="20"/>
          <w:szCs w:val="20"/>
        </w:rPr>
        <w:tab/>
      </w:r>
      <w:r w:rsidRPr="009A6B70" w:rsidR="007B4E78">
        <w:rPr>
          <w:rFonts w:eastAsia="Times New Roman" w:cs="Kalinga"/>
          <w:color w:val="000000" w:themeColor="text1"/>
          <w:sz w:val="20"/>
          <w:szCs w:val="20"/>
        </w:rPr>
        <w:t xml:space="preserve">bedarf der ausdrücklichen Zustimmung des Hauptauftragnehmers (mind. Textform); </w:t>
      </w:r>
    </w:p>
    <w:p w:rsidRPr="007B4E78" w:rsidR="00D95672" w:rsidP="00D95672" w:rsidRDefault="00D95672" w14:paraId="05A6DD65" w14:textId="77777777">
      <w:pPr>
        <w:pStyle w:val="Listenabsatz"/>
        <w:spacing w:line="276" w:lineRule="auto"/>
        <w:ind w:left="1428"/>
        <w:jc w:val="both"/>
        <w:rPr>
          <w:rFonts w:eastAsia="Times New Roman" w:cs="Kalinga"/>
          <w:color w:val="000000" w:themeColor="text1"/>
          <w:sz w:val="20"/>
          <w:szCs w:val="20"/>
        </w:rPr>
      </w:pPr>
    </w:p>
    <w:p w:rsidRPr="007B4E78" w:rsidR="007B4E78" w:rsidP="007B4E78" w:rsidRDefault="007B4E78" w14:paraId="06FF84F7" w14:textId="77777777">
      <w:pPr>
        <w:contextualSpacing/>
        <w:jc w:val="both"/>
        <w:rPr>
          <w:rFonts w:cs="Kalinga"/>
          <w:color w:val="000000" w:themeColor="text1"/>
          <w:sz w:val="20"/>
          <w:szCs w:val="20"/>
        </w:rPr>
      </w:pPr>
      <w:r w:rsidRPr="007B4E78">
        <w:rPr>
          <w:rFonts w:cs="Kalinga"/>
          <w:color w:val="000000" w:themeColor="text1"/>
          <w:sz w:val="20"/>
          <w:szCs w:val="20"/>
        </w:rPr>
        <w:t>sämtliche vertraglichen Regelungen in der Vertragskette sind auch dem weiteren Unterauftragnehmer aufzuerlegen.</w:t>
      </w:r>
    </w:p>
    <w:p w:rsidRPr="007B4E78" w:rsidR="007B4E78" w:rsidP="007B4E78" w:rsidRDefault="007B4E78" w14:paraId="139CAE35" w14:textId="77777777">
      <w:pPr>
        <w:contextualSpacing/>
        <w:jc w:val="both"/>
        <w:rPr>
          <w:rFonts w:cs="Kalinga"/>
          <w:color w:val="000000" w:themeColor="text1"/>
          <w:sz w:val="20"/>
          <w:szCs w:val="20"/>
        </w:rPr>
      </w:pPr>
    </w:p>
    <w:p w:rsidRPr="008C344B" w:rsidR="007B4E78" w:rsidP="001F76E7" w:rsidRDefault="007B4E78" w14:paraId="7CD3DCC0" w14:textId="0E64E01D">
      <w:pPr>
        <w:pStyle w:val="berschrift2"/>
        <w:ind w:left="567" w:hanging="567"/>
        <w:rPr>
          <w:rFonts w:cs="Kalinga" w:asciiTheme="minorHAnsi" w:hAnsiTheme="minorHAnsi"/>
          <w:b/>
          <w:color w:val="000000" w:themeColor="text1"/>
          <w:sz w:val="20"/>
          <w:szCs w:val="20"/>
        </w:rPr>
      </w:pPr>
      <w:r w:rsidRPr="008C344B">
        <w:rPr>
          <w:rFonts w:cs="Kalinga" w:asciiTheme="minorHAnsi" w:hAnsiTheme="minorHAnsi"/>
          <w:b/>
          <w:color w:val="000000" w:themeColor="text1"/>
          <w:sz w:val="20"/>
          <w:szCs w:val="20"/>
        </w:rPr>
        <w:t>Kontrollrechte des Auftraggebers</w:t>
      </w:r>
    </w:p>
    <w:p w:rsidRPr="007B4E78" w:rsidR="007B4E78" w:rsidP="007B4E78" w:rsidRDefault="007B4E78" w14:paraId="66C8A61D" w14:textId="77777777">
      <w:pPr>
        <w:autoSpaceDE w:val="0"/>
        <w:autoSpaceDN w:val="0"/>
        <w:adjustRightInd w:val="0"/>
        <w:jc w:val="both"/>
        <w:rPr>
          <w:rFonts w:cs="Kalinga"/>
          <w:color w:val="000000" w:themeColor="text1"/>
          <w:sz w:val="20"/>
          <w:szCs w:val="20"/>
        </w:rPr>
      </w:pPr>
      <w:r w:rsidRPr="007B4E78">
        <w:rPr>
          <w:rFonts w:cs="Kalinga"/>
          <w:color w:val="000000" w:themeColor="text1"/>
          <w:sz w:val="20"/>
          <w:szCs w:val="20"/>
        </w:rPr>
        <w:t xml:space="preserve">(1) Der Auftraggeber hat das Recht, im Benehmen mit dem Auftragnehmer Überprüfungen durchzuführen oder durch im Einzelfall zu benennende Prüfer durchführen zu lassen. Er hat das Recht, sich durch Stichprobenkontrollen, die in der Regel rechtzeitig anzumelden sind, von der Einhaltung dieser Vereinbarung durch den Auftragnehmer in dessen Geschäftsbetrieb zu überzeugen. </w:t>
      </w:r>
    </w:p>
    <w:p w:rsidRPr="007B4E78" w:rsidR="007B4E78" w:rsidP="007B4E78" w:rsidRDefault="007B4E78" w14:paraId="3A9983D2" w14:textId="77777777">
      <w:pPr>
        <w:autoSpaceDE w:val="0"/>
        <w:autoSpaceDN w:val="0"/>
        <w:adjustRightInd w:val="0"/>
        <w:jc w:val="both"/>
        <w:rPr>
          <w:rFonts w:cs="Kalinga"/>
          <w:color w:val="000000" w:themeColor="text1"/>
          <w:sz w:val="20"/>
          <w:szCs w:val="20"/>
        </w:rPr>
      </w:pPr>
      <w:r w:rsidRPr="007B4E78">
        <w:rPr>
          <w:rFonts w:cs="Kalinga"/>
          <w:color w:val="000000" w:themeColor="text1"/>
          <w:sz w:val="20"/>
          <w:szCs w:val="20"/>
        </w:rPr>
        <w:t xml:space="preserve">(2) Der 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 </w:t>
      </w:r>
    </w:p>
    <w:p w:rsidR="007B4E78" w:rsidP="007B4E78" w:rsidRDefault="007B4E78" w14:paraId="2E62EE99" w14:textId="2F838A25">
      <w:pPr>
        <w:autoSpaceDE w:val="0"/>
        <w:autoSpaceDN w:val="0"/>
        <w:adjustRightInd w:val="0"/>
        <w:jc w:val="both"/>
        <w:rPr>
          <w:rFonts w:cs="Kalinga"/>
          <w:color w:val="000000" w:themeColor="text1"/>
          <w:sz w:val="20"/>
          <w:szCs w:val="20"/>
        </w:rPr>
      </w:pPr>
      <w:r w:rsidRPr="007B4E78">
        <w:rPr>
          <w:rFonts w:cs="Kalinga"/>
          <w:color w:val="000000" w:themeColor="text1"/>
          <w:sz w:val="20"/>
          <w:szCs w:val="20"/>
        </w:rPr>
        <w:t xml:space="preserve">(3) Der Nachweis solcher Maßnahmen, die nicht nur den konkreten Auftrag betreffen, kann erfolgen durch </w:t>
      </w:r>
    </w:p>
    <w:p w:rsidRPr="007B4E78" w:rsidR="00D95672" w:rsidP="007B4E78" w:rsidRDefault="00D95672" w14:paraId="645769FB" w14:textId="77777777">
      <w:pPr>
        <w:autoSpaceDE w:val="0"/>
        <w:autoSpaceDN w:val="0"/>
        <w:adjustRightInd w:val="0"/>
        <w:jc w:val="both"/>
        <w:rPr>
          <w:rFonts w:cs="Kalinga"/>
          <w:color w:val="000000" w:themeColor="text1"/>
          <w:sz w:val="20"/>
          <w:szCs w:val="20"/>
        </w:rPr>
      </w:pPr>
    </w:p>
    <w:p w:rsidRPr="00943D9D" w:rsidR="007B4E78" w:rsidP="00943D9D" w:rsidRDefault="00F6086F" w14:paraId="24683F39" w14:textId="2123B4FC">
      <w:pPr>
        <w:autoSpaceDE w:val="0"/>
        <w:autoSpaceDN w:val="0"/>
        <w:adjustRightInd w:val="0"/>
        <w:spacing w:line="276" w:lineRule="auto"/>
        <w:ind w:left="1276" w:hanging="425"/>
        <w:jc w:val="both"/>
        <w:rPr>
          <w:rFonts w:cs="Kalinga"/>
          <w:color w:val="000000" w:themeColor="text1"/>
          <w:sz w:val="20"/>
          <w:szCs w:val="20"/>
        </w:rPr>
      </w:pPr>
      <w:sdt>
        <w:sdtPr>
          <w:id w:val="308906323"/>
          <w14:checkbox>
            <w14:checked w14:val="0"/>
            <w14:checkedState w14:val="2612" w14:font="MS Gothic"/>
            <w14:uncheckedState w14:val="2610" w14:font="MS Gothic"/>
          </w14:checkbox>
        </w:sdtPr>
        <w:sdtEndPr/>
        <w:sdtContent>
          <w:r w:rsidR="00943D9D">
            <w:rPr>
              <w:rFonts w:hint="eastAsia" w:ascii="MS Gothic" w:hAnsi="MS Gothic" w:eastAsia="MS Gothic"/>
            </w:rPr>
            <w:t>☐</w:t>
          </w:r>
        </w:sdtContent>
      </w:sdt>
      <w:r w:rsidRPr="00943D9D" w:rsidR="00943D9D">
        <w:rPr>
          <w:rFonts w:cs="Kalinga"/>
          <w:color w:val="000000" w:themeColor="text1"/>
          <w:sz w:val="20"/>
          <w:szCs w:val="20"/>
        </w:rPr>
        <w:t xml:space="preserve"> </w:t>
      </w:r>
      <w:r w:rsidR="00943D9D">
        <w:rPr>
          <w:rFonts w:cs="Kalinga"/>
          <w:color w:val="000000" w:themeColor="text1"/>
          <w:sz w:val="20"/>
          <w:szCs w:val="20"/>
        </w:rPr>
        <w:tab/>
      </w:r>
      <w:r w:rsidRPr="00943D9D" w:rsidR="007B4E78">
        <w:rPr>
          <w:rFonts w:cs="Kalinga"/>
          <w:color w:val="000000" w:themeColor="text1"/>
          <w:sz w:val="20"/>
          <w:szCs w:val="20"/>
        </w:rPr>
        <w:t>die Einhaltung genehmigter Verhaltensregeln gemäß Art. 40 DS-GVO;</w:t>
      </w:r>
    </w:p>
    <w:p w:rsidRPr="00943D9D" w:rsidR="007B4E78" w:rsidP="00943D9D" w:rsidRDefault="00F6086F" w14:paraId="4E4E26CD" w14:textId="6787E082">
      <w:pPr>
        <w:autoSpaceDE w:val="0"/>
        <w:autoSpaceDN w:val="0"/>
        <w:adjustRightInd w:val="0"/>
        <w:spacing w:line="276" w:lineRule="auto"/>
        <w:ind w:left="1276" w:hanging="425"/>
        <w:jc w:val="both"/>
        <w:rPr>
          <w:rFonts w:cs="Kalinga"/>
          <w:color w:val="000000" w:themeColor="text1"/>
          <w:sz w:val="20"/>
          <w:szCs w:val="20"/>
        </w:rPr>
      </w:pPr>
      <w:sdt>
        <w:sdtPr>
          <w:id w:val="823170154"/>
          <w14:checkbox>
            <w14:checked w14:val="0"/>
            <w14:checkedState w14:val="2612" w14:font="MS Gothic"/>
            <w14:uncheckedState w14:val="2610" w14:font="MS Gothic"/>
          </w14:checkbox>
        </w:sdtPr>
        <w:sdtEndPr/>
        <w:sdtContent>
          <w:r w:rsidR="00943D9D">
            <w:rPr>
              <w:rFonts w:hint="eastAsia" w:ascii="MS Gothic" w:hAnsi="MS Gothic" w:eastAsia="MS Gothic"/>
            </w:rPr>
            <w:t>☐</w:t>
          </w:r>
        </w:sdtContent>
      </w:sdt>
      <w:r w:rsidRPr="00943D9D" w:rsidR="00943D9D">
        <w:rPr>
          <w:rFonts w:cs="Kalinga"/>
          <w:color w:val="000000" w:themeColor="text1"/>
          <w:sz w:val="20"/>
          <w:szCs w:val="20"/>
        </w:rPr>
        <w:t xml:space="preserve"> </w:t>
      </w:r>
      <w:r w:rsidR="00943D9D">
        <w:rPr>
          <w:rFonts w:cs="Kalinga"/>
          <w:color w:val="000000" w:themeColor="text1"/>
          <w:sz w:val="20"/>
          <w:szCs w:val="20"/>
        </w:rPr>
        <w:tab/>
      </w:r>
      <w:r w:rsidRPr="00943D9D" w:rsidR="007B4E78">
        <w:rPr>
          <w:rFonts w:cs="Kalinga"/>
          <w:color w:val="000000" w:themeColor="text1"/>
          <w:sz w:val="20"/>
          <w:szCs w:val="20"/>
        </w:rPr>
        <w:t>die Zertifizierung nach einem genehmigten Zertifizierungsverfahren gemäß Art. 42 DS-GVO;</w:t>
      </w:r>
    </w:p>
    <w:p w:rsidRPr="00943D9D" w:rsidR="007B4E78" w:rsidP="00943D9D" w:rsidRDefault="00F6086F" w14:paraId="2733700C" w14:textId="373481F7">
      <w:pPr>
        <w:autoSpaceDE w:val="0"/>
        <w:autoSpaceDN w:val="0"/>
        <w:adjustRightInd w:val="0"/>
        <w:spacing w:line="276" w:lineRule="auto"/>
        <w:ind w:left="1276" w:hanging="425"/>
        <w:jc w:val="both"/>
        <w:rPr>
          <w:rFonts w:cs="Kalinga"/>
          <w:color w:val="000000" w:themeColor="text1"/>
          <w:sz w:val="20"/>
          <w:szCs w:val="20"/>
        </w:rPr>
      </w:pPr>
      <w:sdt>
        <w:sdtPr>
          <w:id w:val="-736710816"/>
          <w14:checkbox>
            <w14:checked w14:val="0"/>
            <w14:checkedState w14:val="2612" w14:font="MS Gothic"/>
            <w14:uncheckedState w14:val="2610" w14:font="MS Gothic"/>
          </w14:checkbox>
        </w:sdtPr>
        <w:sdtEndPr/>
        <w:sdtContent>
          <w:r w:rsidR="00943D9D">
            <w:rPr>
              <w:rFonts w:hint="eastAsia" w:ascii="MS Gothic" w:hAnsi="MS Gothic" w:eastAsia="MS Gothic"/>
            </w:rPr>
            <w:t>☐</w:t>
          </w:r>
        </w:sdtContent>
      </w:sdt>
      <w:r w:rsidRPr="00943D9D" w:rsidR="00943D9D">
        <w:rPr>
          <w:rFonts w:cs="Kalinga"/>
          <w:color w:val="000000" w:themeColor="text1"/>
          <w:sz w:val="20"/>
          <w:szCs w:val="20"/>
        </w:rPr>
        <w:t xml:space="preserve"> </w:t>
      </w:r>
      <w:r w:rsidR="00943D9D">
        <w:rPr>
          <w:rFonts w:cs="Kalinga"/>
          <w:color w:val="000000" w:themeColor="text1"/>
          <w:sz w:val="20"/>
          <w:szCs w:val="20"/>
        </w:rPr>
        <w:tab/>
      </w:r>
      <w:r w:rsidRPr="00943D9D" w:rsidR="007B4E78">
        <w:rPr>
          <w:rFonts w:cs="Kalinga"/>
          <w:color w:val="000000" w:themeColor="text1"/>
          <w:sz w:val="20"/>
          <w:szCs w:val="20"/>
        </w:rPr>
        <w:t>aktuelle Testate, Berichte oder Berichtsauszüge unabhängiger Instanzen (z.B. Wirtschaftsprüfer, Revision, Datenschutzbeauftragter, IT-Sicherheitsabteilung, Datenschutzauditoren, Qualitätsauditoren);</w:t>
      </w:r>
    </w:p>
    <w:p w:rsidRPr="00943D9D" w:rsidR="007B4E78" w:rsidP="00943D9D" w:rsidRDefault="00F6086F" w14:paraId="7B5E5393" w14:textId="00D89BED">
      <w:pPr>
        <w:autoSpaceDE w:val="0"/>
        <w:autoSpaceDN w:val="0"/>
        <w:adjustRightInd w:val="0"/>
        <w:spacing w:line="276" w:lineRule="auto"/>
        <w:ind w:left="1276" w:hanging="425"/>
        <w:jc w:val="both"/>
        <w:rPr>
          <w:rFonts w:cs="Kalinga"/>
          <w:color w:val="000000" w:themeColor="text1"/>
          <w:sz w:val="20"/>
          <w:szCs w:val="20"/>
        </w:rPr>
      </w:pPr>
      <w:sdt>
        <w:sdtPr>
          <w:id w:val="1814445222"/>
          <w14:checkbox>
            <w14:checked w14:val="0"/>
            <w14:checkedState w14:val="2612" w14:font="MS Gothic"/>
            <w14:uncheckedState w14:val="2610" w14:font="MS Gothic"/>
          </w14:checkbox>
        </w:sdtPr>
        <w:sdtEndPr/>
        <w:sdtContent>
          <w:r w:rsidR="00943D9D">
            <w:rPr>
              <w:rFonts w:hint="eastAsia" w:ascii="MS Gothic" w:hAnsi="MS Gothic" w:eastAsia="MS Gothic"/>
            </w:rPr>
            <w:t>☐</w:t>
          </w:r>
        </w:sdtContent>
      </w:sdt>
      <w:r w:rsidRPr="00943D9D" w:rsidR="00943D9D">
        <w:rPr>
          <w:rFonts w:cs="Kalinga"/>
          <w:color w:val="000000" w:themeColor="text1"/>
          <w:sz w:val="20"/>
          <w:szCs w:val="20"/>
        </w:rPr>
        <w:t xml:space="preserve"> </w:t>
      </w:r>
      <w:r w:rsidRPr="00943D9D" w:rsidR="007B4E78">
        <w:rPr>
          <w:rFonts w:cs="Kalinga"/>
          <w:color w:val="000000" w:themeColor="text1"/>
          <w:sz w:val="20"/>
          <w:szCs w:val="20"/>
        </w:rPr>
        <w:t>eine geeignete Zertifizierung durch IT-Sicherheits- oder Datenschutzaudit (z.B. nach BSI-Grundschutz).</w:t>
      </w:r>
    </w:p>
    <w:p w:rsidRPr="007B4E78" w:rsidR="00D95672" w:rsidP="00D95672" w:rsidRDefault="00D95672" w14:paraId="2564F595" w14:textId="77777777">
      <w:pPr>
        <w:pStyle w:val="Listenabsatz"/>
        <w:autoSpaceDE w:val="0"/>
        <w:autoSpaceDN w:val="0"/>
        <w:adjustRightInd w:val="0"/>
        <w:spacing w:line="276" w:lineRule="auto"/>
        <w:ind w:left="1440"/>
        <w:jc w:val="both"/>
        <w:rPr>
          <w:rFonts w:cs="Kalinga"/>
          <w:color w:val="000000" w:themeColor="text1"/>
          <w:sz w:val="20"/>
          <w:szCs w:val="20"/>
        </w:rPr>
      </w:pPr>
    </w:p>
    <w:p w:rsidRPr="007B4E78" w:rsidR="007B4E78" w:rsidP="007B4E78" w:rsidRDefault="007B4E78" w14:paraId="6CB918B9" w14:textId="77777777">
      <w:pPr>
        <w:jc w:val="both"/>
        <w:rPr>
          <w:rFonts w:cs="Kalinga"/>
          <w:color w:val="000000" w:themeColor="text1"/>
          <w:sz w:val="20"/>
          <w:szCs w:val="20"/>
        </w:rPr>
      </w:pPr>
      <w:r w:rsidRPr="007B4E78">
        <w:rPr>
          <w:rFonts w:cs="Kalinga"/>
          <w:color w:val="000000" w:themeColor="text1"/>
          <w:sz w:val="20"/>
          <w:szCs w:val="20"/>
        </w:rPr>
        <w:t>(4) Für die Ermöglichung von Kontrollen durch den Auftraggeber kann der Auftragnehmer einen Vergütungsanspruch geltend machen.</w:t>
      </w:r>
    </w:p>
    <w:p w:rsidRPr="008C344B" w:rsidR="007B4E78" w:rsidP="001F76E7" w:rsidRDefault="007B4E78" w14:paraId="6EF9AB71" w14:textId="4EF666FD">
      <w:pPr>
        <w:pStyle w:val="berschrift2"/>
        <w:ind w:left="567" w:hanging="567"/>
        <w:rPr>
          <w:rFonts w:cs="Kalinga" w:asciiTheme="minorHAnsi" w:hAnsiTheme="minorHAnsi" w:eastAsiaTheme="minorHAnsi"/>
          <w:b/>
          <w:i/>
          <w:iCs/>
          <w:color w:val="000000" w:themeColor="text1"/>
          <w:sz w:val="20"/>
          <w:szCs w:val="20"/>
        </w:rPr>
      </w:pPr>
      <w:r w:rsidRPr="008C344B">
        <w:rPr>
          <w:rFonts w:cs="Kalinga" w:asciiTheme="minorHAnsi" w:hAnsiTheme="minorHAnsi" w:eastAsiaTheme="minorHAnsi"/>
          <w:b/>
          <w:color w:val="000000" w:themeColor="text1"/>
          <w:sz w:val="20"/>
          <w:szCs w:val="20"/>
        </w:rPr>
        <w:t>Mitteilung bei Verstößen des Auftragnehmers</w:t>
      </w:r>
    </w:p>
    <w:p w:rsidRPr="007B4E78" w:rsidR="007B4E78" w:rsidP="007B4E78" w:rsidRDefault="007B4E78" w14:paraId="7B330B2E" w14:textId="77777777">
      <w:pPr>
        <w:jc w:val="both"/>
        <w:rPr>
          <w:rFonts w:cs="Kalinga"/>
          <w:color w:val="000000" w:themeColor="text1"/>
          <w:sz w:val="20"/>
          <w:szCs w:val="20"/>
        </w:rPr>
      </w:pPr>
      <w:r w:rsidRPr="007B4E78">
        <w:rPr>
          <w:rFonts w:cs="Kalinga"/>
          <w:color w:val="000000" w:themeColor="text1"/>
          <w:sz w:val="20"/>
          <w:szCs w:val="20"/>
        </w:rPr>
        <w:t>(1) Der Auftragnehmer unterstützt den Auftraggeber bei der Einhaltung der in den Artikeln 32 bis 36 der DS-GVO genannten Pflichten zur Sicherheit personenbezogener Daten, Meldepflichten bei Datenpannen, Datenschutz-Folgeabschätzungen und vorherige Konsultationen. Hierzu gehören u.a.</w:t>
      </w:r>
    </w:p>
    <w:p w:rsidRPr="007B4E78" w:rsidR="007B4E78" w:rsidP="007B4E78" w:rsidRDefault="007B4E78" w14:paraId="7040CABC" w14:textId="77777777">
      <w:pPr>
        <w:jc w:val="both"/>
        <w:rPr>
          <w:rFonts w:cs="Kalinga"/>
          <w:color w:val="000000" w:themeColor="text1"/>
          <w:sz w:val="20"/>
          <w:szCs w:val="20"/>
        </w:rPr>
      </w:pPr>
    </w:p>
    <w:p w:rsidRPr="007B4E78" w:rsidR="007B4E78" w:rsidP="007B4E78" w:rsidRDefault="007B4E78" w14:paraId="00AE8536" w14:textId="77777777">
      <w:pPr>
        <w:pStyle w:val="Listenabsatz"/>
        <w:numPr>
          <w:ilvl w:val="0"/>
          <w:numId w:val="20"/>
        </w:numPr>
        <w:spacing w:line="276" w:lineRule="auto"/>
        <w:ind w:left="709"/>
        <w:jc w:val="both"/>
        <w:rPr>
          <w:rFonts w:eastAsia="Times New Roman" w:cs="Kalinga"/>
          <w:color w:val="000000" w:themeColor="text1"/>
          <w:sz w:val="20"/>
          <w:szCs w:val="20"/>
        </w:rPr>
      </w:pPr>
      <w:r w:rsidRPr="007B4E78">
        <w:rPr>
          <w:rFonts w:eastAsia="Times New Roman" w:cs="Kalinga"/>
          <w:color w:val="000000" w:themeColor="text1"/>
          <w:sz w:val="20"/>
          <w:szCs w:val="20"/>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rsidRPr="007B4E78" w:rsidR="007B4E78" w:rsidP="007B4E78" w:rsidRDefault="007B4E78" w14:paraId="42392649" w14:textId="77777777">
      <w:pPr>
        <w:pStyle w:val="Listenabsatz"/>
        <w:numPr>
          <w:ilvl w:val="0"/>
          <w:numId w:val="20"/>
        </w:numPr>
        <w:spacing w:line="276" w:lineRule="auto"/>
        <w:ind w:left="709"/>
        <w:jc w:val="both"/>
        <w:rPr>
          <w:rFonts w:eastAsia="Times New Roman" w:cs="Kalinga"/>
          <w:color w:val="000000" w:themeColor="text1"/>
          <w:sz w:val="20"/>
          <w:szCs w:val="20"/>
        </w:rPr>
      </w:pPr>
      <w:r w:rsidRPr="007B4E78">
        <w:rPr>
          <w:rFonts w:eastAsia="Times New Roman" w:cs="Kalinga"/>
          <w:color w:val="000000" w:themeColor="text1"/>
          <w:sz w:val="20"/>
          <w:szCs w:val="20"/>
        </w:rPr>
        <w:t>die Verpflichtung, Verletzungen personenbezogener Daten unverzüglich an den Auftraggeber zu melden</w:t>
      </w:r>
    </w:p>
    <w:p w:rsidRPr="007B4E78" w:rsidR="007B4E78" w:rsidP="007B4E78" w:rsidRDefault="007B4E78" w14:paraId="257E84CE" w14:textId="77777777">
      <w:pPr>
        <w:numPr>
          <w:ilvl w:val="0"/>
          <w:numId w:val="20"/>
        </w:numPr>
        <w:spacing w:line="276" w:lineRule="auto"/>
        <w:ind w:left="709"/>
        <w:contextualSpacing/>
        <w:jc w:val="both"/>
        <w:rPr>
          <w:rFonts w:cs="Kalinga"/>
          <w:color w:val="000000" w:themeColor="text1"/>
          <w:sz w:val="20"/>
          <w:szCs w:val="20"/>
        </w:rPr>
      </w:pPr>
      <w:r w:rsidRPr="007B4E78">
        <w:rPr>
          <w:rFonts w:cs="Kalinga"/>
          <w:color w:val="000000" w:themeColor="text1"/>
          <w:sz w:val="20"/>
          <w:szCs w:val="20"/>
        </w:rPr>
        <w:t>die Verpflichtung, dem Auftraggeber im Rahmen seiner Informationspflicht gegenüber dem Betroffenen zu unterstützen und ihm in diesem Zusammenhang sämtliche relevante Informationen unverzüglich zur Verfügung zu stellen</w:t>
      </w:r>
    </w:p>
    <w:p w:rsidRPr="007B4E78" w:rsidR="007B4E78" w:rsidP="007B4E78" w:rsidRDefault="007B4E78" w14:paraId="01B9A051" w14:textId="77777777">
      <w:pPr>
        <w:numPr>
          <w:ilvl w:val="0"/>
          <w:numId w:val="20"/>
        </w:numPr>
        <w:spacing w:line="276" w:lineRule="auto"/>
        <w:ind w:left="709"/>
        <w:contextualSpacing/>
        <w:jc w:val="both"/>
        <w:rPr>
          <w:rFonts w:cs="Kalinga"/>
          <w:color w:val="000000" w:themeColor="text1"/>
          <w:sz w:val="20"/>
          <w:szCs w:val="20"/>
        </w:rPr>
      </w:pPr>
      <w:r w:rsidRPr="007B4E78">
        <w:rPr>
          <w:rFonts w:cs="Kalinga"/>
          <w:color w:val="000000" w:themeColor="text1"/>
          <w:sz w:val="20"/>
          <w:szCs w:val="20"/>
        </w:rPr>
        <w:t>die Unterstützung des Auftraggebers für dessen Datenschutz-Folgenabschätzung</w:t>
      </w:r>
    </w:p>
    <w:p w:rsidR="007B4E78" w:rsidP="007B4E78" w:rsidRDefault="007B4E78" w14:paraId="4947EFDC" w14:textId="7A5F52A4">
      <w:pPr>
        <w:numPr>
          <w:ilvl w:val="0"/>
          <w:numId w:val="20"/>
        </w:numPr>
        <w:spacing w:line="276" w:lineRule="auto"/>
        <w:ind w:left="709"/>
        <w:contextualSpacing/>
        <w:jc w:val="both"/>
        <w:rPr>
          <w:rFonts w:cs="Kalinga"/>
          <w:color w:val="000000" w:themeColor="text1"/>
          <w:sz w:val="20"/>
          <w:szCs w:val="20"/>
        </w:rPr>
      </w:pPr>
      <w:r w:rsidRPr="007B4E78">
        <w:rPr>
          <w:rFonts w:cs="Kalinga"/>
          <w:color w:val="000000" w:themeColor="text1"/>
          <w:sz w:val="20"/>
          <w:szCs w:val="20"/>
        </w:rPr>
        <w:t>die Unterstützung des Auftraggebers im Rahmen vorheriger Konsultationen mit der Aufsichtsbehörde</w:t>
      </w:r>
    </w:p>
    <w:p w:rsidRPr="007B4E78" w:rsidR="00D95672" w:rsidP="00D95672" w:rsidRDefault="00D95672" w14:paraId="35F249A0" w14:textId="77777777">
      <w:pPr>
        <w:spacing w:line="276" w:lineRule="auto"/>
        <w:ind w:left="709"/>
        <w:contextualSpacing/>
        <w:jc w:val="both"/>
        <w:rPr>
          <w:rFonts w:cs="Kalinga"/>
          <w:color w:val="000000" w:themeColor="text1"/>
          <w:sz w:val="20"/>
          <w:szCs w:val="20"/>
        </w:rPr>
      </w:pPr>
    </w:p>
    <w:p w:rsidRPr="007B4E78" w:rsidR="007B4E78" w:rsidP="007B4E78" w:rsidRDefault="007B4E78" w14:paraId="67C999BF" w14:textId="4BD855D1">
      <w:pPr>
        <w:jc w:val="both"/>
        <w:rPr>
          <w:rFonts w:cs="Kalinga"/>
          <w:color w:val="000000" w:themeColor="text1"/>
          <w:sz w:val="20"/>
          <w:szCs w:val="20"/>
        </w:rPr>
      </w:pPr>
      <w:r w:rsidRPr="007B4E78">
        <w:rPr>
          <w:rFonts w:cs="Kalinga"/>
          <w:color w:val="000000" w:themeColor="text1"/>
          <w:sz w:val="20"/>
          <w:szCs w:val="20"/>
        </w:rPr>
        <w:t xml:space="preserve">(2) Für Unterstützungsleistungen, die nicht in der Leistungsbeschreibung enthalten oder </w:t>
      </w:r>
      <w:r w:rsidR="001625C9">
        <w:rPr>
          <w:rFonts w:cs="Kalinga"/>
          <w:color w:val="000000" w:themeColor="text1"/>
          <w:sz w:val="20"/>
          <w:szCs w:val="20"/>
        </w:rPr>
        <w:t xml:space="preserve">nicht </w:t>
      </w:r>
      <w:r w:rsidRPr="007B4E78">
        <w:rPr>
          <w:rFonts w:cs="Kalinga"/>
          <w:color w:val="000000" w:themeColor="text1"/>
          <w:sz w:val="20"/>
          <w:szCs w:val="20"/>
        </w:rPr>
        <w:t>auf ein Fehlverhalten des Auftragnehmers zurückzuführen sind, kann der Auftragnehmer eine Vergütung beanspruchen.</w:t>
      </w:r>
    </w:p>
    <w:p w:rsidRPr="007B4E78" w:rsidR="007B4E78" w:rsidP="007B4E78" w:rsidRDefault="007B4E78" w14:paraId="3C1C2887" w14:textId="77777777">
      <w:pPr>
        <w:rPr>
          <w:rFonts w:cs="Kalinga"/>
          <w:color w:val="000000" w:themeColor="text1"/>
          <w:sz w:val="20"/>
          <w:szCs w:val="20"/>
        </w:rPr>
      </w:pPr>
    </w:p>
    <w:p w:rsidRPr="008C344B" w:rsidR="007B4E78" w:rsidP="001F76E7" w:rsidRDefault="007B4E78" w14:paraId="1F4B8B5A" w14:textId="5DD9E96D">
      <w:pPr>
        <w:pStyle w:val="berschrift2"/>
        <w:ind w:left="567" w:hanging="567"/>
        <w:rPr>
          <w:rFonts w:cs="Kalinga" w:asciiTheme="minorHAnsi" w:hAnsiTheme="minorHAnsi"/>
          <w:b/>
          <w:color w:val="000000" w:themeColor="text1"/>
          <w:sz w:val="20"/>
          <w:szCs w:val="20"/>
        </w:rPr>
      </w:pPr>
      <w:r w:rsidRPr="008C344B">
        <w:rPr>
          <w:rFonts w:cs="Kalinga" w:asciiTheme="minorHAnsi" w:hAnsiTheme="minorHAnsi"/>
          <w:b/>
          <w:color w:val="000000" w:themeColor="text1"/>
          <w:sz w:val="20"/>
          <w:szCs w:val="20"/>
        </w:rPr>
        <w:t>Weisungsbefugnis des Auftraggebers</w:t>
      </w:r>
    </w:p>
    <w:p w:rsidRPr="007B4E78" w:rsidR="007B4E78" w:rsidP="007B4E78" w:rsidRDefault="001F76E7" w14:paraId="302DBA09" w14:textId="2F7DA769">
      <w:pPr>
        <w:jc w:val="both"/>
        <w:rPr>
          <w:rFonts w:cs="Kalinga"/>
          <w:color w:val="000000" w:themeColor="text1"/>
          <w:sz w:val="20"/>
          <w:szCs w:val="20"/>
        </w:rPr>
      </w:pPr>
      <w:r>
        <w:rPr>
          <w:rFonts w:cs="Kalinga"/>
          <w:color w:val="000000" w:themeColor="text1"/>
          <w:sz w:val="20"/>
          <w:szCs w:val="20"/>
        </w:rPr>
        <w:t xml:space="preserve">(1) </w:t>
      </w:r>
      <w:r w:rsidRPr="007B4E78" w:rsidR="007B4E78">
        <w:rPr>
          <w:rFonts w:cs="Kalinga"/>
          <w:color w:val="000000" w:themeColor="text1"/>
          <w:sz w:val="20"/>
          <w:szCs w:val="20"/>
        </w:rPr>
        <w:t xml:space="preserve">Mündliche Weisungen bestätigt der Auftraggeber unverzüglich (mind. Textform). </w:t>
      </w:r>
    </w:p>
    <w:p w:rsidRPr="007B4E78" w:rsidR="007B4E78" w:rsidP="007B4E78" w:rsidRDefault="001F76E7" w14:paraId="6546C9E7" w14:textId="0E7C7329">
      <w:pPr>
        <w:jc w:val="both"/>
        <w:rPr>
          <w:rFonts w:cs="Kalinga"/>
          <w:color w:val="000000" w:themeColor="text1"/>
          <w:sz w:val="20"/>
          <w:szCs w:val="20"/>
        </w:rPr>
      </w:pPr>
      <w:r>
        <w:rPr>
          <w:rFonts w:cs="Kalinga"/>
          <w:color w:val="000000" w:themeColor="text1"/>
          <w:sz w:val="20"/>
          <w:szCs w:val="20"/>
        </w:rPr>
        <w:t xml:space="preserve">(2) </w:t>
      </w:r>
      <w:r w:rsidRPr="007B4E78" w:rsidR="007B4E78">
        <w:rPr>
          <w:rFonts w:cs="Kalinga"/>
          <w:color w:val="000000" w:themeColor="text1"/>
          <w:sz w:val="20"/>
          <w:szCs w:val="20"/>
        </w:rPr>
        <w:t>Der Auftragnehmer hat den Auftraggeber unverzüglich zu informieren, wenn er der Meinung ist, eine Weisung verstoße gegen Datenschutzvorschriften. Der Auftragnehmer ist berechtigt, die Durchführung der entsprechenden Weisung solange auszusetzen, bis sie durch den Auftraggeber bestätigt oder geändert wird.</w:t>
      </w:r>
    </w:p>
    <w:p w:rsidRPr="007B4E78" w:rsidR="007B4E78" w:rsidP="007B4E78" w:rsidRDefault="007B4E78" w14:paraId="67BC8C91" w14:textId="77777777">
      <w:pPr>
        <w:rPr>
          <w:rFonts w:cs="Kalinga"/>
          <w:color w:val="000000" w:themeColor="text1"/>
          <w:sz w:val="20"/>
          <w:szCs w:val="20"/>
        </w:rPr>
      </w:pPr>
    </w:p>
    <w:p w:rsidRPr="008C344B" w:rsidR="007B4E78" w:rsidP="001F76E7" w:rsidRDefault="007B4E78" w14:paraId="476974DC" w14:textId="0BDCDB8F">
      <w:pPr>
        <w:pStyle w:val="berschrift2"/>
        <w:ind w:left="567" w:hanging="567"/>
        <w:rPr>
          <w:rFonts w:cs="Kalinga" w:asciiTheme="minorHAnsi" w:hAnsiTheme="minorHAnsi"/>
          <w:b/>
          <w:color w:val="000000" w:themeColor="text1"/>
          <w:sz w:val="20"/>
          <w:szCs w:val="20"/>
        </w:rPr>
      </w:pPr>
      <w:r w:rsidRPr="008C344B">
        <w:rPr>
          <w:rFonts w:cs="Kalinga" w:asciiTheme="minorHAnsi" w:hAnsiTheme="minorHAnsi"/>
          <w:b/>
          <w:color w:val="000000" w:themeColor="text1"/>
          <w:sz w:val="20"/>
          <w:szCs w:val="20"/>
        </w:rPr>
        <w:t>Löschung und Rückgabe von personenbezogenen Daten</w:t>
      </w:r>
    </w:p>
    <w:p w:rsidRPr="007B4E78" w:rsidR="007B4E78" w:rsidP="007B4E78" w:rsidRDefault="007B4E78" w14:paraId="33B50220" w14:textId="77777777">
      <w:pPr>
        <w:autoSpaceDE w:val="0"/>
        <w:autoSpaceDN w:val="0"/>
        <w:adjustRightInd w:val="0"/>
        <w:jc w:val="both"/>
        <w:rPr>
          <w:rFonts w:cs="Kalinga"/>
          <w:color w:val="000000" w:themeColor="text1"/>
          <w:sz w:val="20"/>
          <w:szCs w:val="20"/>
        </w:rPr>
      </w:pPr>
      <w:r w:rsidRPr="007B4E78">
        <w:rPr>
          <w:rFonts w:cs="Kalinga"/>
          <w:color w:val="000000" w:themeColor="text1"/>
          <w:sz w:val="20"/>
          <w:szCs w:val="20"/>
        </w:rPr>
        <w:t>(1) 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rsidRPr="007B4E78" w:rsidR="007B4E78" w:rsidP="007B4E78" w:rsidRDefault="007B4E78" w14:paraId="421F562C" w14:textId="77777777">
      <w:pPr>
        <w:autoSpaceDE w:val="0"/>
        <w:autoSpaceDN w:val="0"/>
        <w:adjustRightInd w:val="0"/>
        <w:jc w:val="both"/>
        <w:rPr>
          <w:rFonts w:cs="Kalinga"/>
          <w:color w:val="000000" w:themeColor="text1"/>
          <w:sz w:val="20"/>
          <w:szCs w:val="20"/>
        </w:rPr>
      </w:pPr>
      <w:r w:rsidRPr="007B4E78">
        <w:rPr>
          <w:rFonts w:cs="Kalinga"/>
          <w:color w:val="000000" w:themeColor="text1"/>
          <w:sz w:val="20"/>
          <w:szCs w:val="20"/>
        </w:rPr>
        <w:t xml:space="preserve">(2) Nach Abschluss der vertraglich vereinbarten Arbeiten oder früher nach Aufforderung durch den Auftraggeber – spätestens mit Beendigung der Leistungsvereinbarung – hat der Auftragnehmer sämtliche in seinen Besitz gelangten Unterlagen, erstellte Verarbeitungs- und Nutzungsergebnisse sowie Datenbestände, die im Zusammenhang mit dem Auftragsverhältnis stehen, dem Auftraggeber auszuhändigen oder nach vorheriger Zustimmung datenschutzgerecht zu vernichten. Gleiches gilt für Test- und Ausschussmaterial. Das Protokoll der Löschung ist auf Anforderung vorzulegen. </w:t>
      </w:r>
    </w:p>
    <w:p w:rsidRPr="007B4E78" w:rsidR="007B4E78" w:rsidP="007B4E78" w:rsidRDefault="007B4E78" w14:paraId="4739B9F0" w14:textId="77777777">
      <w:pPr>
        <w:jc w:val="both"/>
        <w:rPr>
          <w:rFonts w:cs="Kalinga"/>
          <w:color w:val="000000" w:themeColor="text1"/>
          <w:sz w:val="20"/>
          <w:szCs w:val="20"/>
        </w:rPr>
      </w:pPr>
      <w:r w:rsidRPr="007B4E78">
        <w:rPr>
          <w:rFonts w:cs="Kalinga"/>
          <w:color w:val="000000" w:themeColor="text1"/>
          <w:sz w:val="20"/>
          <w:szCs w:val="20"/>
        </w:rPr>
        <w:t>(3) Dokumentationen, die dem Nachweis der auftrags- und ordnungsgemäßen Datenverarbeitung dienen, sind durch den Auftragnehmer entsprechend der jeweiligen Aufbewahrungsfristen über das Vertragsende hinaus aufzubewahren. Er kann sie zu seiner Entlastung bei Vertragsende dem Auftraggeber übergeben.</w:t>
      </w:r>
    </w:p>
    <w:p w:rsidRPr="007B4E78" w:rsidR="007B4E78" w:rsidP="007B4E78" w:rsidRDefault="007B4E78" w14:paraId="0C9F11DE" w14:textId="77777777">
      <w:pPr>
        <w:jc w:val="both"/>
        <w:rPr>
          <w:rFonts w:cs="Kalinga"/>
          <w:color w:val="000000" w:themeColor="text1"/>
          <w:sz w:val="20"/>
          <w:szCs w:val="20"/>
        </w:rPr>
      </w:pPr>
    </w:p>
    <w:p w:rsidRPr="007B4E78" w:rsidR="007B4E78" w:rsidP="007B4E78" w:rsidRDefault="007B4E78" w14:paraId="4D7D37C8" w14:textId="77777777">
      <w:pPr>
        <w:jc w:val="both"/>
        <w:rPr>
          <w:rFonts w:cs="Kalinga"/>
          <w:color w:val="000000" w:themeColor="text1"/>
          <w:sz w:val="20"/>
          <w:szCs w:val="20"/>
        </w:rPr>
      </w:pPr>
    </w:p>
    <w:p w:rsidRPr="007B4E78" w:rsidR="007B4E78" w:rsidP="007B4E78" w:rsidRDefault="007B4E78" w14:paraId="57D1CE18" w14:textId="77777777">
      <w:pPr>
        <w:pStyle w:val="Fuzeile"/>
        <w:tabs>
          <w:tab w:val="clear" w:pos="9072"/>
        </w:tabs>
        <w:jc w:val="both"/>
        <w:rPr>
          <w:rFonts w:cs="Kalinga"/>
          <w:color w:val="000000" w:themeColor="text1"/>
          <w:sz w:val="20"/>
          <w:szCs w:val="20"/>
        </w:rPr>
      </w:pPr>
      <w:r w:rsidRPr="007B4E78">
        <w:rPr>
          <w:rFonts w:cs="Kalinga"/>
          <w:color w:val="000000" w:themeColor="text1"/>
          <w:sz w:val="20"/>
          <w:szCs w:val="20"/>
        </w:rPr>
        <w:t>___________________________________</w:t>
      </w:r>
    </w:p>
    <w:p w:rsidRPr="007B4E78" w:rsidR="007B4E78" w:rsidP="007B4E78" w:rsidRDefault="007B4E78" w14:paraId="26DC51C7" w14:textId="77777777">
      <w:pPr>
        <w:pStyle w:val="Fuzeile"/>
        <w:tabs>
          <w:tab w:val="clear" w:pos="9072"/>
        </w:tabs>
        <w:jc w:val="both"/>
        <w:rPr>
          <w:rFonts w:cs="Kalinga"/>
          <w:color w:val="000000" w:themeColor="text1"/>
          <w:sz w:val="20"/>
          <w:szCs w:val="20"/>
        </w:rPr>
      </w:pPr>
      <w:r w:rsidRPr="007B4E78">
        <w:rPr>
          <w:rFonts w:cs="Kalinga"/>
          <w:color w:val="000000" w:themeColor="text1"/>
          <w:sz w:val="20"/>
          <w:szCs w:val="20"/>
        </w:rPr>
        <w:t>Ort, Datum</w:t>
      </w:r>
      <w:r w:rsidRPr="007B4E78">
        <w:rPr>
          <w:rFonts w:cs="Kalinga"/>
          <w:color w:val="000000" w:themeColor="text1"/>
          <w:sz w:val="20"/>
          <w:szCs w:val="20"/>
        </w:rPr>
        <w:tab/>
      </w:r>
      <w:r w:rsidRPr="007B4E78">
        <w:rPr>
          <w:rFonts w:cs="Kalinga"/>
          <w:color w:val="000000" w:themeColor="text1"/>
          <w:sz w:val="20"/>
          <w:szCs w:val="20"/>
        </w:rPr>
        <w:tab/>
      </w:r>
      <w:r w:rsidRPr="007B4E78">
        <w:rPr>
          <w:rFonts w:cs="Kalinga"/>
          <w:color w:val="000000" w:themeColor="text1"/>
          <w:sz w:val="20"/>
          <w:szCs w:val="20"/>
        </w:rPr>
        <w:tab/>
      </w:r>
      <w:r w:rsidRPr="007B4E78">
        <w:rPr>
          <w:rFonts w:cs="Kalinga"/>
          <w:color w:val="000000" w:themeColor="text1"/>
          <w:sz w:val="20"/>
          <w:szCs w:val="20"/>
        </w:rPr>
        <w:tab/>
      </w:r>
      <w:r w:rsidRPr="007B4E78">
        <w:rPr>
          <w:rFonts w:cs="Kalinga"/>
          <w:color w:val="000000" w:themeColor="text1"/>
          <w:sz w:val="20"/>
          <w:szCs w:val="20"/>
        </w:rPr>
        <w:t xml:space="preserve"> </w:t>
      </w:r>
    </w:p>
    <w:p w:rsidRPr="007B4E78" w:rsidR="007B4E78" w:rsidP="007B4E78" w:rsidRDefault="007B4E78" w14:paraId="6D39F7B6" w14:textId="77777777">
      <w:pPr>
        <w:pStyle w:val="Fuzeile"/>
        <w:tabs>
          <w:tab w:val="clear" w:pos="9072"/>
        </w:tabs>
        <w:jc w:val="both"/>
        <w:rPr>
          <w:rFonts w:cs="Kalinga"/>
          <w:color w:val="000000" w:themeColor="text1"/>
          <w:sz w:val="20"/>
          <w:szCs w:val="20"/>
        </w:rPr>
      </w:pPr>
    </w:p>
    <w:p w:rsidRPr="007B4E78" w:rsidR="007B4E78" w:rsidP="007B4E78" w:rsidRDefault="007B4E78" w14:paraId="63E0F8B3" w14:textId="77777777">
      <w:pPr>
        <w:pStyle w:val="Fuzeile"/>
        <w:tabs>
          <w:tab w:val="clear" w:pos="9072"/>
        </w:tabs>
        <w:jc w:val="both"/>
        <w:rPr>
          <w:rFonts w:cs="Kalinga"/>
          <w:color w:val="000000" w:themeColor="text1"/>
          <w:sz w:val="20"/>
          <w:szCs w:val="20"/>
        </w:rPr>
      </w:pPr>
    </w:p>
    <w:p w:rsidRPr="007B4E78" w:rsidR="007B4E78" w:rsidP="007B4E78" w:rsidRDefault="007B4E78" w14:paraId="48B1E755" w14:textId="77777777">
      <w:pPr>
        <w:pStyle w:val="Fuzeile"/>
        <w:tabs>
          <w:tab w:val="clear" w:pos="9072"/>
        </w:tabs>
        <w:jc w:val="both"/>
        <w:rPr>
          <w:rFonts w:cs="Kalinga"/>
          <w:color w:val="000000" w:themeColor="text1"/>
          <w:sz w:val="20"/>
          <w:szCs w:val="20"/>
        </w:rPr>
      </w:pPr>
      <w:r w:rsidRPr="007B4E78">
        <w:rPr>
          <w:rFonts w:cs="Kalinga"/>
          <w:color w:val="000000" w:themeColor="text1"/>
          <w:sz w:val="20"/>
          <w:szCs w:val="20"/>
        </w:rPr>
        <w:t>___________________________________</w:t>
      </w:r>
      <w:r w:rsidRPr="007B4E78">
        <w:rPr>
          <w:rFonts w:cs="Kalinga"/>
          <w:color w:val="000000" w:themeColor="text1"/>
          <w:sz w:val="20"/>
          <w:szCs w:val="20"/>
        </w:rPr>
        <w:tab/>
      </w:r>
      <w:r w:rsidRPr="007B4E78">
        <w:rPr>
          <w:rFonts w:cs="Kalinga"/>
          <w:color w:val="000000" w:themeColor="text1"/>
          <w:sz w:val="20"/>
          <w:szCs w:val="20"/>
        </w:rPr>
        <w:tab/>
      </w:r>
      <w:r w:rsidRPr="007B4E78">
        <w:rPr>
          <w:rFonts w:cs="Kalinga"/>
          <w:color w:val="000000" w:themeColor="text1"/>
          <w:sz w:val="20"/>
          <w:szCs w:val="20"/>
        </w:rPr>
        <w:t>________________________________</w:t>
      </w:r>
    </w:p>
    <w:p w:rsidRPr="007B4E78" w:rsidR="007B4E78" w:rsidP="007B4E78" w:rsidRDefault="007B4E78" w14:paraId="6C048ED4" w14:textId="60C6C88D">
      <w:pPr>
        <w:pStyle w:val="Fuzeile"/>
        <w:tabs>
          <w:tab w:val="clear" w:pos="9072"/>
        </w:tabs>
        <w:jc w:val="both"/>
        <w:rPr>
          <w:rFonts w:cs="Kalinga"/>
          <w:color w:val="000000" w:themeColor="text1"/>
          <w:sz w:val="20"/>
          <w:szCs w:val="20"/>
        </w:rPr>
      </w:pPr>
      <w:r w:rsidRPr="007B4E78">
        <w:rPr>
          <w:rFonts w:cs="Kalinga"/>
          <w:color w:val="000000" w:themeColor="text1"/>
          <w:sz w:val="20"/>
          <w:szCs w:val="20"/>
        </w:rPr>
        <w:tab/>
      </w:r>
      <w:r w:rsidRPr="007B4E78">
        <w:rPr>
          <w:rFonts w:cs="Kalinga"/>
          <w:color w:val="000000" w:themeColor="text1"/>
          <w:sz w:val="20"/>
          <w:szCs w:val="20"/>
        </w:rPr>
        <w:tab/>
      </w:r>
    </w:p>
    <w:p w:rsidRPr="007B4E78" w:rsidR="004D6F38" w:rsidP="004D6F38" w:rsidRDefault="004D6F38" w14:paraId="6B08B069" w14:textId="77777777">
      <w:pPr>
        <w:pStyle w:val="Fuzeile"/>
        <w:tabs>
          <w:tab w:val="clear" w:pos="9072"/>
        </w:tabs>
        <w:jc w:val="both"/>
        <w:rPr>
          <w:rFonts w:cs="Kalinga"/>
          <w:color w:val="000000" w:themeColor="text1"/>
          <w:sz w:val="20"/>
          <w:szCs w:val="20"/>
        </w:rPr>
      </w:pPr>
      <w:r w:rsidRPr="007B4E78">
        <w:rPr>
          <w:rFonts w:cs="Kalinga"/>
          <w:color w:val="000000" w:themeColor="text1"/>
          <w:sz w:val="20"/>
          <w:szCs w:val="20"/>
        </w:rPr>
        <w:t>___________________________________</w:t>
      </w:r>
      <w:r w:rsidRPr="007B4E78">
        <w:rPr>
          <w:rFonts w:cs="Kalinga"/>
          <w:color w:val="000000" w:themeColor="text1"/>
          <w:sz w:val="20"/>
          <w:szCs w:val="20"/>
        </w:rPr>
        <w:tab/>
      </w:r>
      <w:r w:rsidRPr="007B4E78">
        <w:rPr>
          <w:rFonts w:cs="Kalinga"/>
          <w:color w:val="000000" w:themeColor="text1"/>
          <w:sz w:val="20"/>
          <w:szCs w:val="20"/>
        </w:rPr>
        <w:tab/>
      </w:r>
      <w:r w:rsidRPr="007B4E78">
        <w:rPr>
          <w:rFonts w:cs="Kalinga"/>
          <w:color w:val="000000" w:themeColor="text1"/>
          <w:sz w:val="20"/>
          <w:szCs w:val="20"/>
        </w:rPr>
        <w:t>________________________________</w:t>
      </w:r>
    </w:p>
    <w:p w:rsidRPr="007B4E78" w:rsidR="004D6F38" w:rsidP="004D6F38" w:rsidRDefault="004D6F38" w14:paraId="47649113" w14:textId="781E5326">
      <w:pPr>
        <w:pStyle w:val="Fuzeile"/>
        <w:tabs>
          <w:tab w:val="clear" w:pos="9072"/>
        </w:tabs>
        <w:jc w:val="both"/>
        <w:rPr>
          <w:rFonts w:cs="Kalinga"/>
          <w:color w:val="000000" w:themeColor="text1"/>
          <w:sz w:val="20"/>
          <w:szCs w:val="20"/>
        </w:rPr>
      </w:pPr>
      <w:r>
        <w:rPr>
          <w:rFonts w:cs="Kalinga"/>
          <w:color w:val="000000" w:themeColor="text1"/>
          <w:sz w:val="20"/>
          <w:szCs w:val="20"/>
        </w:rPr>
        <w:t>Auftraggeber</w:t>
      </w:r>
      <w:r w:rsidRPr="007B4E78">
        <w:rPr>
          <w:rFonts w:cs="Kalinga"/>
          <w:color w:val="000000" w:themeColor="text1"/>
          <w:sz w:val="20"/>
          <w:szCs w:val="20"/>
        </w:rPr>
        <w:tab/>
      </w:r>
      <w:r w:rsidRPr="007B4E78">
        <w:rPr>
          <w:rFonts w:cs="Kalinga"/>
          <w:color w:val="000000" w:themeColor="text1"/>
          <w:sz w:val="20"/>
          <w:szCs w:val="20"/>
        </w:rPr>
        <w:tab/>
      </w:r>
      <w:r w:rsidRPr="007B4E78">
        <w:rPr>
          <w:rFonts w:cs="Kalinga"/>
          <w:color w:val="000000" w:themeColor="text1"/>
          <w:sz w:val="20"/>
          <w:szCs w:val="20"/>
        </w:rPr>
        <w:t xml:space="preserve">Auftragnehmer </w:t>
      </w:r>
    </w:p>
    <w:p w:rsidR="001F76E7" w:rsidRDefault="001F76E7" w14:paraId="05E84AE3" w14:textId="6B3DDD89">
      <w:pPr>
        <w:spacing w:after="200" w:line="276" w:lineRule="auto"/>
        <w:rPr>
          <w:rFonts w:cs="Kalinga"/>
          <w:color w:val="000000" w:themeColor="text1"/>
          <w:sz w:val="20"/>
          <w:szCs w:val="20"/>
        </w:rPr>
      </w:pPr>
      <w:r>
        <w:rPr>
          <w:rFonts w:cs="Kalinga"/>
          <w:color w:val="000000" w:themeColor="text1"/>
          <w:sz w:val="20"/>
          <w:szCs w:val="20"/>
        </w:rPr>
        <w:br w:type="page"/>
      </w:r>
    </w:p>
    <w:p w:rsidR="007B4E78" w:rsidP="007B4E78" w:rsidRDefault="007B4E78" w14:paraId="3F68B972" w14:textId="77777777">
      <w:pPr>
        <w:jc w:val="both"/>
        <w:rPr>
          <w:rFonts w:cs="Kalinga"/>
          <w:color w:val="000000" w:themeColor="text1"/>
          <w:sz w:val="20"/>
          <w:szCs w:val="20"/>
        </w:rPr>
      </w:pPr>
    </w:p>
    <w:p w:rsidR="00CF2E05" w:rsidP="00CF2E05" w:rsidRDefault="00CF2E05" w14:paraId="212CD5FE" w14:textId="77777777">
      <w:pPr>
        <w:pStyle w:val="berschrift0"/>
        <w:spacing w:after="0"/>
        <w:ind w:right="-1"/>
        <w:jc w:val="center"/>
        <w:rPr>
          <w:rFonts w:ascii="Arial" w:hAnsi="Arial" w:cs="Arial"/>
          <w:noProof/>
        </w:rPr>
      </w:pPr>
      <w:r>
        <w:rPr>
          <w:rFonts w:ascii="Arial" w:hAnsi="Arial" w:cs="Arial"/>
          <w:noProof/>
        </w:rPr>
        <w:t>Technische und organisatorische Maßnahmen</w:t>
      </w:r>
    </w:p>
    <w:p w:rsidRPr="00315F55" w:rsidR="00CF2E05" w:rsidP="00CF2E05" w:rsidRDefault="00CF2E05" w14:paraId="501A3F93" w14:textId="77777777">
      <w:pPr>
        <w:pStyle w:val="berschrift0"/>
        <w:spacing w:after="0"/>
        <w:ind w:right="-1"/>
        <w:jc w:val="center"/>
        <w:rPr>
          <w:rFonts w:ascii="Arial" w:hAnsi="Arial" w:cs="Arial"/>
          <w:noProof/>
          <w:sz w:val="24"/>
          <w:szCs w:val="24"/>
        </w:rPr>
      </w:pPr>
    </w:p>
    <w:tbl>
      <w:tblPr>
        <w:tblW w:w="94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2802"/>
        <w:gridCol w:w="6662"/>
      </w:tblGrid>
      <w:tr w:rsidRPr="006423E9" w:rsidR="00CF2E05" w:rsidTr="00CF2E05" w14:paraId="1B679007" w14:textId="77777777">
        <w:tc>
          <w:tcPr>
            <w:tcW w:w="2802" w:type="dxa"/>
            <w:tcBorders>
              <w:left w:val="single" w:color="auto" w:sz="4" w:space="0"/>
            </w:tcBorders>
          </w:tcPr>
          <w:p w:rsidRPr="006423E9" w:rsidR="00CF2E05" w:rsidP="00CF2E05" w:rsidRDefault="00CF2E05" w14:paraId="1A05BD20" w14:textId="77777777">
            <w:pPr>
              <w:ind w:right="-285"/>
              <w:rPr>
                <w:b/>
              </w:rPr>
            </w:pPr>
          </w:p>
          <w:p w:rsidRPr="006423E9" w:rsidR="00CF2E05" w:rsidP="00CF2E05" w:rsidRDefault="00F6086F" w14:paraId="69353C7B" w14:textId="77777777">
            <w:pPr>
              <w:pStyle w:val="Textkrper"/>
              <w:ind w:left="447" w:hanging="447"/>
              <w:rPr>
                <w:rFonts w:cs="Arial"/>
              </w:rPr>
            </w:pPr>
            <w:sdt>
              <w:sdtPr>
                <w:rPr>
                  <w:rFonts w:cs="Arial"/>
                </w:rPr>
                <w:id w:val="-2049603324"/>
                <w14:checkbox>
                  <w14:checked w14:val="0"/>
                  <w14:checkedState w14:val="2612" w14:font="MS Gothic"/>
                  <w14:uncheckedState w14:val="2610" w14:font="MS Gothic"/>
                </w14:checkbox>
              </w:sdtPr>
              <w:sdtEndPr/>
              <w:sdtContent>
                <w:r w:rsidR="00CF2E05">
                  <w:rPr>
                    <w:rFonts w:hint="eastAsia" w:ascii="MS Gothic" w:hAnsi="MS Gothic" w:eastAsia="MS Gothic" w:cs="Arial"/>
                  </w:rPr>
                  <w:t>☐</w:t>
                </w:r>
              </w:sdtContent>
            </w:sdt>
            <w:r w:rsidR="00CF2E05">
              <w:rPr>
                <w:rFonts w:cs="Arial"/>
              </w:rPr>
              <w:tab/>
            </w:r>
            <w:r w:rsidR="00CF2E05">
              <w:rPr>
                <w:rFonts w:cs="Arial"/>
              </w:rPr>
              <w:t>Dok</w:t>
            </w:r>
            <w:r w:rsidRPr="006423E9" w:rsidR="00CF2E05">
              <w:rPr>
                <w:rFonts w:cs="Arial"/>
              </w:rPr>
              <w:t>umentation der internen Maßnahmen bei:</w:t>
            </w:r>
          </w:p>
          <w:p w:rsidRPr="006423E9" w:rsidR="00CF2E05" w:rsidP="00CF2E05" w:rsidRDefault="00CF2E05" w14:paraId="3A5E1BF1" w14:textId="77777777">
            <w:pPr>
              <w:tabs>
                <w:tab w:val="right" w:pos="7263"/>
              </w:tabs>
              <w:ind w:right="-285"/>
              <w:rPr>
                <w:b/>
              </w:rPr>
            </w:pPr>
          </w:p>
          <w:p w:rsidRPr="006423E9" w:rsidR="00CF2E05" w:rsidP="00CF2E05" w:rsidRDefault="00CF2E05" w14:paraId="4762BD8C" w14:textId="77777777">
            <w:pPr>
              <w:tabs>
                <w:tab w:val="right" w:pos="7263"/>
              </w:tabs>
              <w:ind w:right="-285"/>
              <w:rPr>
                <w:b/>
              </w:rPr>
            </w:pPr>
            <w:r w:rsidRPr="006423E9">
              <w:rPr>
                <w:b/>
              </w:rPr>
              <w:t>________________</w:t>
            </w:r>
            <w:r>
              <w:rPr>
                <w:b/>
              </w:rPr>
              <w:t>_____</w:t>
            </w:r>
          </w:p>
          <w:p w:rsidRPr="006423E9" w:rsidR="00CF2E05" w:rsidP="00CF2E05" w:rsidRDefault="00CF2E05" w14:paraId="320E8B43" w14:textId="77777777">
            <w:pPr>
              <w:tabs>
                <w:tab w:val="right" w:pos="7263"/>
              </w:tabs>
              <w:ind w:right="-285"/>
              <w:rPr>
                <w:b/>
              </w:rPr>
            </w:pPr>
          </w:p>
          <w:p w:rsidRPr="006423E9" w:rsidR="00CF2E05" w:rsidP="00CF2E05" w:rsidRDefault="00CF2E05" w14:paraId="7301564A" w14:textId="77777777">
            <w:pPr>
              <w:tabs>
                <w:tab w:val="right" w:pos="7263"/>
              </w:tabs>
              <w:ind w:right="-285"/>
              <w:rPr>
                <w:b/>
              </w:rPr>
            </w:pPr>
            <w:r w:rsidRPr="006423E9">
              <w:rPr>
                <w:b/>
              </w:rPr>
              <w:t>________________</w:t>
            </w:r>
            <w:r>
              <w:rPr>
                <w:b/>
              </w:rPr>
              <w:t>_____</w:t>
            </w:r>
          </w:p>
          <w:p w:rsidRPr="006423E9" w:rsidR="00CF2E05" w:rsidP="00CF2E05" w:rsidRDefault="00CF2E05" w14:paraId="155843A1" w14:textId="77777777">
            <w:pPr>
              <w:tabs>
                <w:tab w:val="left" w:pos="2190"/>
                <w:tab w:val="right" w:pos="7263"/>
              </w:tabs>
              <w:ind w:right="-285"/>
              <w:rPr>
                <w:b/>
              </w:rPr>
            </w:pPr>
          </w:p>
        </w:tc>
        <w:tc>
          <w:tcPr>
            <w:tcW w:w="6662" w:type="dxa"/>
            <w:tcBorders>
              <w:left w:val="single" w:color="auto" w:sz="4" w:space="0"/>
            </w:tcBorders>
          </w:tcPr>
          <w:p w:rsidRPr="006423E9" w:rsidR="00CF2E05" w:rsidP="00CF2E05" w:rsidRDefault="00CF2E05" w14:paraId="76273CF2" w14:textId="77777777">
            <w:pPr>
              <w:ind w:right="-285"/>
              <w:rPr>
                <w:b/>
              </w:rPr>
            </w:pPr>
          </w:p>
          <w:p w:rsidRPr="006423E9" w:rsidR="00CF2E05" w:rsidP="00CF2E05" w:rsidRDefault="00F6086F" w14:paraId="5A59F85D" w14:textId="77777777">
            <w:pPr>
              <w:pStyle w:val="Textkrper"/>
              <w:ind w:left="360" w:hanging="360"/>
              <w:rPr>
                <w:rFonts w:cs="Arial"/>
              </w:rPr>
            </w:pPr>
            <w:sdt>
              <w:sdtPr>
                <w:rPr>
                  <w:rFonts w:cs="Arial"/>
                </w:rPr>
                <w:id w:val="819543053"/>
                <w14:checkbox>
                  <w14:checked w14:val="0"/>
                  <w14:checkedState w14:val="2612" w14:font="MS Gothic"/>
                  <w14:uncheckedState w14:val="2610" w14:font="MS Gothic"/>
                </w14:checkbox>
              </w:sdtPr>
              <w:sdtEndPr/>
              <w:sdtContent>
                <w:r w:rsidR="00CF2E05">
                  <w:rPr>
                    <w:rFonts w:hint="eastAsia" w:ascii="MS Gothic" w:hAnsi="MS Gothic" w:eastAsia="MS Gothic" w:cs="Arial"/>
                  </w:rPr>
                  <w:t>☐</w:t>
                </w:r>
              </w:sdtContent>
            </w:sdt>
            <w:r w:rsidR="00CF2E05">
              <w:rPr>
                <w:rFonts w:cs="Arial"/>
              </w:rPr>
              <w:tab/>
            </w:r>
            <w:r w:rsidRPr="006423E9" w:rsidR="00CF2E05">
              <w:rPr>
                <w:rFonts w:cs="Arial"/>
              </w:rPr>
              <w:t xml:space="preserve">Dokumentation der Maßnahmen bei Auftragsdatenverarbeitung nach </w:t>
            </w:r>
            <w:r w:rsidR="00CF2E05">
              <w:rPr>
                <w:rFonts w:cs="Arial"/>
              </w:rPr>
              <w:t>Art. 28 DS-GVO</w:t>
            </w:r>
          </w:p>
          <w:p w:rsidRPr="006423E9" w:rsidR="00CF2E05" w:rsidP="00CF2E05" w:rsidRDefault="00CF2E05" w14:paraId="4899E9B7" w14:textId="77777777">
            <w:pPr>
              <w:tabs>
                <w:tab w:val="left" w:pos="3440"/>
                <w:tab w:val="right" w:pos="7263"/>
              </w:tabs>
              <w:spacing w:after="240"/>
              <w:ind w:right="-284"/>
              <w:rPr>
                <w:b/>
              </w:rPr>
            </w:pPr>
            <w:r w:rsidRPr="006423E9">
              <w:rPr>
                <w:b/>
              </w:rPr>
              <w:t xml:space="preserve">Bezeichnung des Vertrages: </w:t>
            </w:r>
            <w:r>
              <w:rPr>
                <w:b/>
              </w:rPr>
              <w:tab/>
            </w:r>
            <w:r w:rsidRPr="006423E9">
              <w:rPr>
                <w:b/>
              </w:rPr>
              <w:t>__________________________</w:t>
            </w:r>
          </w:p>
          <w:p w:rsidRPr="006423E9" w:rsidR="00CF2E05" w:rsidP="00CF2E05" w:rsidRDefault="00CF2E05" w14:paraId="53A7FAD4" w14:textId="77777777">
            <w:pPr>
              <w:tabs>
                <w:tab w:val="left" w:pos="3436"/>
                <w:tab w:val="right" w:pos="7263"/>
              </w:tabs>
              <w:spacing w:after="240"/>
              <w:ind w:right="-284"/>
              <w:rPr>
                <w:b/>
              </w:rPr>
            </w:pPr>
            <w:r w:rsidRPr="006423E9">
              <w:rPr>
                <w:b/>
              </w:rPr>
              <w:t>Datum des Vertrages:</w:t>
            </w:r>
            <w:r>
              <w:rPr>
                <w:b/>
              </w:rPr>
              <w:t xml:space="preserve"> </w:t>
            </w:r>
            <w:r>
              <w:rPr>
                <w:b/>
              </w:rPr>
              <w:tab/>
            </w:r>
            <w:r w:rsidRPr="006423E9">
              <w:rPr>
                <w:b/>
              </w:rPr>
              <w:t>____________________</w:t>
            </w:r>
            <w:r>
              <w:rPr>
                <w:b/>
              </w:rPr>
              <w:t>______</w:t>
            </w:r>
          </w:p>
          <w:p w:rsidRPr="006423E9" w:rsidR="00CF2E05" w:rsidP="00CF2E05" w:rsidRDefault="00CF2E05" w14:paraId="6E4E7FB0" w14:textId="77777777">
            <w:pPr>
              <w:tabs>
                <w:tab w:val="left" w:pos="3418"/>
                <w:tab w:val="right" w:pos="7263"/>
              </w:tabs>
              <w:spacing w:after="240"/>
              <w:ind w:right="-284"/>
              <w:rPr>
                <w:b/>
              </w:rPr>
            </w:pPr>
            <w:r w:rsidRPr="006423E9">
              <w:rPr>
                <w:b/>
              </w:rPr>
              <w:t>Auftragnehmer / Firmenname:</w:t>
            </w:r>
            <w:r w:rsidRPr="006423E9">
              <w:rPr>
                <w:b/>
              </w:rPr>
              <w:tab/>
            </w:r>
            <w:r w:rsidRPr="006423E9">
              <w:rPr>
                <w:b/>
              </w:rPr>
              <w:t>___________________________</w:t>
            </w:r>
          </w:p>
          <w:p w:rsidRPr="006423E9" w:rsidR="00CF2E05" w:rsidP="00CF2E05" w:rsidRDefault="00CF2E05" w14:paraId="5485799F" w14:textId="77777777">
            <w:pPr>
              <w:tabs>
                <w:tab w:val="left" w:pos="3440"/>
                <w:tab w:val="right" w:pos="7263"/>
              </w:tabs>
              <w:spacing w:after="240"/>
              <w:ind w:right="-284"/>
              <w:rPr>
                <w:b/>
              </w:rPr>
            </w:pPr>
            <w:r w:rsidRPr="006423E9">
              <w:rPr>
                <w:b/>
              </w:rPr>
              <w:tab/>
            </w:r>
            <w:r w:rsidRPr="006423E9">
              <w:rPr>
                <w:b/>
              </w:rPr>
              <w:t>__________________________</w:t>
            </w:r>
          </w:p>
          <w:p w:rsidRPr="006423E9" w:rsidR="00CF2E05" w:rsidP="00CF2E05" w:rsidRDefault="00CF2E05" w14:paraId="1F97BE2D" w14:textId="77777777">
            <w:pPr>
              <w:ind w:right="-285"/>
              <w:rPr>
                <w:b/>
              </w:rPr>
            </w:pPr>
          </w:p>
        </w:tc>
      </w:tr>
    </w:tbl>
    <w:p w:rsidR="00CF2E05" w:rsidP="00CF2E05" w:rsidRDefault="00CF2E05" w14:paraId="6F0D218D" w14:textId="77777777">
      <w:pPr>
        <w:ind w:right="-285"/>
      </w:pPr>
    </w:p>
    <w:p w:rsidRPr="00B572DA" w:rsidR="00CF2E05" w:rsidP="00CF2E05" w:rsidRDefault="00CF2E05" w14:paraId="65CD0339" w14:textId="77777777">
      <w:pPr>
        <w:ind w:right="-285"/>
        <w:rPr>
          <w:b/>
          <w:color w:val="FF0000"/>
          <w:sz w:val="28"/>
          <w:szCs w:val="28"/>
        </w:rPr>
      </w:pPr>
      <w:r w:rsidRPr="00B572DA">
        <w:rPr>
          <w:b/>
          <w:color w:val="FF0000"/>
          <w:sz w:val="28"/>
          <w:szCs w:val="28"/>
        </w:rPr>
        <w:t>1. Organisatorische Maßnahmen</w:t>
      </w:r>
    </w:p>
    <w:p w:rsidRPr="00B572DA" w:rsidR="00CF2E05" w:rsidP="00CF2E05" w:rsidRDefault="00CF2E05" w14:paraId="05019C38" w14:textId="77777777">
      <w:pPr>
        <w:ind w:right="-285"/>
        <w:rPr>
          <w:color w:val="FF0000"/>
        </w:rPr>
      </w:pPr>
      <w:r w:rsidRPr="00B572DA">
        <w:rPr>
          <w:color w:val="FF0000"/>
        </w:rPr>
        <w:t>____________________________________________________________________________</w:t>
      </w:r>
    </w:p>
    <w:p w:rsidR="00CF2E05" w:rsidP="00CF2E05" w:rsidRDefault="00CF2E05" w14:paraId="29D2C326" w14:textId="77777777">
      <w:pPr>
        <w:ind w:right="-285"/>
      </w:pPr>
    </w:p>
    <w:p w:rsidR="00CF2E05" w:rsidP="00CF2E05" w:rsidRDefault="00F6086F" w14:paraId="15954221" w14:textId="5F1CDF9D">
      <w:pPr>
        <w:ind w:left="567" w:right="-285" w:hanging="567"/>
      </w:pPr>
      <w:sdt>
        <w:sdtPr>
          <w:id w:val="2103368332"/>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Ist ein betrieblicher Datenschutzbeauftragter bestellt?</w:t>
      </w:r>
    </w:p>
    <w:p w:rsidR="00CF2E05" w:rsidP="00CF2E05" w:rsidRDefault="00CF2E05" w14:paraId="1A169DBE" w14:textId="77777777">
      <w:pPr>
        <w:ind w:left="567" w:right="-285" w:hanging="425"/>
      </w:pPr>
    </w:p>
    <w:p w:rsidR="00CF2E05" w:rsidP="00CF2E05" w:rsidRDefault="00F6086F" w14:paraId="70AE4CE0" w14:textId="77777777">
      <w:pPr>
        <w:ind w:left="1134" w:right="-285" w:hanging="567"/>
      </w:pPr>
      <w:sdt>
        <w:sdtPr>
          <w:id w:val="822934107"/>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ab/>
      </w:r>
      <w:r w:rsidR="00CF2E05">
        <w:t>Nein</w:t>
      </w:r>
      <w:r w:rsidR="00CF2E05">
        <w:tab/>
      </w:r>
      <w:r w:rsidR="00CF2E05">
        <w:tab/>
      </w:r>
      <w:sdt>
        <w:sdtPr>
          <w:id w:val="-761134007"/>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Ja</w:t>
      </w:r>
    </w:p>
    <w:p w:rsidR="00CF2E05" w:rsidP="00CF2E05" w:rsidRDefault="00CF2E05" w14:paraId="69C818D2" w14:textId="77777777">
      <w:pPr>
        <w:ind w:right="-285"/>
      </w:pPr>
    </w:p>
    <w:tbl>
      <w:tblPr>
        <w:tblW w:w="0" w:type="auto"/>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199"/>
        <w:gridCol w:w="6187"/>
      </w:tblGrid>
      <w:tr w:rsidRPr="00615784" w:rsidR="00CF2E05" w:rsidTr="00CF2E05" w14:paraId="16A7CB1C" w14:textId="77777777">
        <w:tc>
          <w:tcPr>
            <w:tcW w:w="2268" w:type="dxa"/>
            <w:shd w:val="clear" w:color="auto" w:fill="auto"/>
          </w:tcPr>
          <w:p w:rsidRPr="00615784" w:rsidR="00CF2E05" w:rsidP="00CF2E05" w:rsidRDefault="00CF2E05" w14:paraId="3C6D1C69" w14:textId="77777777">
            <w:pPr>
              <w:spacing w:before="120" w:after="120"/>
              <w:ind w:right="-284"/>
            </w:pPr>
            <w:r w:rsidRPr="00615784">
              <w:t>Name:</w:t>
            </w:r>
          </w:p>
        </w:tc>
        <w:tc>
          <w:tcPr>
            <w:tcW w:w="6552" w:type="dxa"/>
            <w:shd w:val="clear" w:color="auto" w:fill="auto"/>
          </w:tcPr>
          <w:p w:rsidRPr="00615784" w:rsidR="00CF2E05" w:rsidP="00CF2E05" w:rsidRDefault="00CF2E05" w14:paraId="40E7C61B" w14:textId="77777777">
            <w:pPr>
              <w:spacing w:before="120" w:after="120"/>
              <w:ind w:right="-284"/>
            </w:pPr>
          </w:p>
        </w:tc>
      </w:tr>
      <w:tr w:rsidRPr="00615784" w:rsidR="00CF2E05" w:rsidTr="00CF2E05" w14:paraId="26A456BB" w14:textId="77777777">
        <w:tc>
          <w:tcPr>
            <w:tcW w:w="2268" w:type="dxa"/>
            <w:shd w:val="clear" w:color="auto" w:fill="auto"/>
          </w:tcPr>
          <w:p w:rsidRPr="00615784" w:rsidR="00CF2E05" w:rsidP="00CF2E05" w:rsidRDefault="00CF2E05" w14:paraId="3E27A7B8" w14:textId="77777777">
            <w:pPr>
              <w:spacing w:before="120" w:after="120"/>
              <w:ind w:right="-284"/>
            </w:pPr>
            <w:r w:rsidRPr="00615784">
              <w:t>Funktion:</w:t>
            </w:r>
          </w:p>
        </w:tc>
        <w:tc>
          <w:tcPr>
            <w:tcW w:w="6552" w:type="dxa"/>
            <w:shd w:val="clear" w:color="auto" w:fill="auto"/>
          </w:tcPr>
          <w:p w:rsidRPr="00615784" w:rsidR="00CF2E05" w:rsidP="00CF2E05" w:rsidRDefault="00CF2E05" w14:paraId="125A20AD" w14:textId="77777777">
            <w:pPr>
              <w:spacing w:before="120" w:after="120"/>
              <w:ind w:right="-284"/>
            </w:pPr>
          </w:p>
        </w:tc>
      </w:tr>
      <w:tr w:rsidRPr="00615784" w:rsidR="00CF2E05" w:rsidTr="00CF2E05" w14:paraId="2C2E01DA" w14:textId="77777777">
        <w:tc>
          <w:tcPr>
            <w:tcW w:w="2268" w:type="dxa"/>
            <w:shd w:val="clear" w:color="auto" w:fill="auto"/>
          </w:tcPr>
          <w:p w:rsidRPr="00615784" w:rsidR="00CF2E05" w:rsidP="00CF2E05" w:rsidRDefault="00CF2E05" w14:paraId="099FFB29" w14:textId="77777777">
            <w:pPr>
              <w:spacing w:before="120" w:after="120"/>
              <w:ind w:right="-284"/>
            </w:pPr>
            <w:r w:rsidRPr="00615784">
              <w:t>E-Mail:</w:t>
            </w:r>
          </w:p>
        </w:tc>
        <w:tc>
          <w:tcPr>
            <w:tcW w:w="6552" w:type="dxa"/>
            <w:shd w:val="clear" w:color="auto" w:fill="auto"/>
          </w:tcPr>
          <w:p w:rsidRPr="00615784" w:rsidR="00CF2E05" w:rsidP="00CF2E05" w:rsidRDefault="00CF2E05" w14:paraId="59730259" w14:textId="77777777">
            <w:pPr>
              <w:spacing w:before="120" w:after="120"/>
              <w:ind w:right="-284"/>
            </w:pPr>
          </w:p>
        </w:tc>
      </w:tr>
      <w:tr w:rsidRPr="00615784" w:rsidR="00CF2E05" w:rsidTr="00CF2E05" w14:paraId="367C2E9C" w14:textId="77777777">
        <w:tc>
          <w:tcPr>
            <w:tcW w:w="2268" w:type="dxa"/>
            <w:shd w:val="clear" w:color="auto" w:fill="auto"/>
          </w:tcPr>
          <w:p w:rsidRPr="00615784" w:rsidR="00CF2E05" w:rsidP="00CF2E05" w:rsidRDefault="00CF2E05" w14:paraId="7C09C2C9" w14:textId="77777777">
            <w:pPr>
              <w:spacing w:before="120" w:after="120"/>
              <w:ind w:right="-284"/>
            </w:pPr>
            <w:r w:rsidRPr="00615784">
              <w:t>Telefon:</w:t>
            </w:r>
          </w:p>
        </w:tc>
        <w:tc>
          <w:tcPr>
            <w:tcW w:w="6552" w:type="dxa"/>
            <w:shd w:val="clear" w:color="auto" w:fill="auto"/>
          </w:tcPr>
          <w:p w:rsidRPr="00615784" w:rsidR="00CF2E05" w:rsidP="00CF2E05" w:rsidRDefault="00CF2E05" w14:paraId="1D829ADF" w14:textId="77777777">
            <w:pPr>
              <w:spacing w:before="120" w:after="120"/>
              <w:ind w:right="-284"/>
            </w:pPr>
          </w:p>
        </w:tc>
      </w:tr>
    </w:tbl>
    <w:p w:rsidR="00CF2E05" w:rsidP="00CF2E05" w:rsidRDefault="00CF2E05" w14:paraId="5514E918" w14:textId="77777777">
      <w:pPr>
        <w:ind w:right="-1"/>
      </w:pPr>
    </w:p>
    <w:p w:rsidR="00CF2E05" w:rsidP="00CF2E05" w:rsidRDefault="00F6086F" w14:paraId="1E3F1011" w14:textId="77777777">
      <w:pPr>
        <w:spacing w:after="120"/>
        <w:ind w:left="567" w:right="-1" w:hanging="567"/>
        <w:jc w:val="both"/>
      </w:pPr>
      <w:sdt>
        <w:sdtPr>
          <w:id w:val="47302989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Mitarbeiter wurden nachweislich über Datenschutzrecht und Datensicherheit geschult.</w:t>
      </w:r>
    </w:p>
    <w:p w:rsidR="00CF2E05" w:rsidP="00CF2E05" w:rsidRDefault="00F6086F" w14:paraId="7458278D" w14:textId="77777777">
      <w:pPr>
        <w:spacing w:after="120"/>
        <w:ind w:left="567" w:right="-1" w:hanging="567"/>
        <w:jc w:val="both"/>
      </w:pPr>
      <w:sdt>
        <w:sdtPr>
          <w:id w:val="-178248123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Alle Mitarbeiter sind nachweislich zur Vertraulichkeit, ggf. auf das Sozial- und Fernmeldegeheimnis, verpflichtet.</w:t>
      </w:r>
    </w:p>
    <w:p w:rsidR="00CF2E05" w:rsidP="00CF2E05" w:rsidRDefault="00F6086F" w14:paraId="74F24215" w14:textId="77777777">
      <w:pPr>
        <w:spacing w:after="120"/>
        <w:ind w:left="567" w:right="-1" w:hanging="567"/>
        <w:jc w:val="both"/>
      </w:pPr>
      <w:sdt>
        <w:sdtPr>
          <w:id w:val="-2065565994"/>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Es existieren verfahrensunabhängige Plausibilitäts- und Sicherheitsprüfungen (z.B. technisch unterstützt oder durch Externe).</w:t>
      </w:r>
    </w:p>
    <w:p w:rsidR="00CF2E05" w:rsidP="00CF2E05" w:rsidRDefault="00F6086F" w14:paraId="0CDE1532" w14:textId="77777777">
      <w:pPr>
        <w:spacing w:after="120"/>
        <w:ind w:left="567" w:right="-1" w:hanging="567"/>
        <w:jc w:val="both"/>
      </w:pPr>
      <w:sdt>
        <w:sdtPr>
          <w:id w:val="15187983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Ein Datensicherheitskonzept/Informationssicherheitsmanagement ist vorhanden.</w:t>
      </w:r>
    </w:p>
    <w:p w:rsidR="00CF2E05" w:rsidP="00CF2E05" w:rsidRDefault="00F6086F" w14:paraId="3EDFD27E" w14:textId="77777777">
      <w:pPr>
        <w:spacing w:after="120"/>
        <w:ind w:left="567" w:right="-1" w:hanging="567"/>
        <w:jc w:val="both"/>
      </w:pPr>
      <w:sdt>
        <w:sdtPr>
          <w:id w:val="-1280487384"/>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Ein Datenschutzkonzept ist vorhanden.</w:t>
      </w:r>
    </w:p>
    <w:p w:rsidR="00CF2E05" w:rsidP="00CF2E05" w:rsidRDefault="00F6086F" w14:paraId="2B9AEF83" w14:textId="77777777">
      <w:pPr>
        <w:spacing w:after="120"/>
        <w:ind w:left="567" w:right="-1" w:hanging="567"/>
        <w:jc w:val="both"/>
      </w:pPr>
      <w:sdt>
        <w:sdtPr>
          <w:id w:val="-1118672670"/>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Eine Auditierung/Zertifizierung ist vorhanden (Prüfung der Einhaltung am _______ und Bestätigung s. Anlage ___.</w:t>
      </w:r>
    </w:p>
    <w:p w:rsidR="00CF2E05" w:rsidP="00CF2E05" w:rsidRDefault="00F6086F" w14:paraId="71E32FDB" w14:textId="77777777">
      <w:pPr>
        <w:ind w:left="567" w:hanging="567"/>
        <w:jc w:val="both"/>
      </w:pPr>
      <w:sdt>
        <w:sdtPr>
          <w:id w:val="-262379112"/>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Verhaltensregeln nach Art. 40 DS-GVO sind vorhanden (Unterwerfung am ______ und Bestätigung s. Anlage ___.</w:t>
      </w:r>
    </w:p>
    <w:p w:rsidR="00CF2E05" w:rsidP="00CF2E05" w:rsidRDefault="00CF2E05" w14:paraId="33AFD866" w14:textId="77777777">
      <w:pPr>
        <w:spacing w:after="120"/>
        <w:ind w:left="567" w:right="-1"/>
        <w:jc w:val="both"/>
      </w:pPr>
    </w:p>
    <w:tbl>
      <w:tblPr>
        <w:tblW w:w="0" w:type="auto"/>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386"/>
      </w:tblGrid>
      <w:tr w:rsidRPr="00615784" w:rsidR="00CF2E05" w:rsidTr="00CF2E05" w14:paraId="22331C06" w14:textId="77777777">
        <w:tc>
          <w:tcPr>
            <w:tcW w:w="8820" w:type="dxa"/>
            <w:shd w:val="clear" w:color="auto" w:fill="auto"/>
          </w:tcPr>
          <w:p w:rsidRPr="00615784" w:rsidR="00CF2E05" w:rsidP="00CF2E05" w:rsidRDefault="00CF2E05" w14:paraId="7C0D93FF" w14:textId="77777777">
            <w:pPr>
              <w:ind w:right="-1"/>
              <w:rPr>
                <w:b/>
                <w:u w:val="single"/>
              </w:rPr>
            </w:pPr>
            <w:r w:rsidRPr="00615784">
              <w:rPr>
                <w:b/>
                <w:u w:val="single"/>
              </w:rPr>
              <w:t>Bemerkungen:</w:t>
            </w:r>
          </w:p>
          <w:p w:rsidRPr="00615784" w:rsidR="00CF2E05" w:rsidP="00CF2E05" w:rsidRDefault="00CF2E05" w14:paraId="2FF3A0C3" w14:textId="77777777">
            <w:pPr>
              <w:ind w:right="-1"/>
            </w:pPr>
          </w:p>
          <w:p w:rsidRPr="00615784" w:rsidR="00CF2E05" w:rsidP="00CF2E05" w:rsidRDefault="00CF2E05" w14:paraId="306B2DE2" w14:textId="77777777">
            <w:pPr>
              <w:ind w:right="-1"/>
            </w:pPr>
          </w:p>
          <w:p w:rsidRPr="00615784" w:rsidR="00CF2E05" w:rsidP="00CF2E05" w:rsidRDefault="00CF2E05" w14:paraId="1ACC172A" w14:textId="77777777">
            <w:pPr>
              <w:ind w:right="-1"/>
            </w:pPr>
          </w:p>
          <w:p w:rsidRPr="00615784" w:rsidR="00CF2E05" w:rsidP="00CF2E05" w:rsidRDefault="00CF2E05" w14:paraId="22A1547E" w14:textId="77777777">
            <w:pPr>
              <w:ind w:right="-1"/>
            </w:pPr>
          </w:p>
        </w:tc>
      </w:tr>
    </w:tbl>
    <w:p w:rsidRPr="00B572DA" w:rsidR="00CF2E05" w:rsidP="00CF2E05" w:rsidRDefault="00CF2E05" w14:paraId="1DC6D924" w14:textId="77777777">
      <w:pPr>
        <w:ind w:right="-285"/>
        <w:rPr>
          <w:b/>
          <w:color w:val="FF0000"/>
          <w:sz w:val="28"/>
          <w:szCs w:val="28"/>
        </w:rPr>
      </w:pPr>
      <w:r w:rsidRPr="00B572DA">
        <w:rPr>
          <w:b/>
          <w:color w:val="FF0000"/>
          <w:sz w:val="28"/>
          <w:szCs w:val="28"/>
        </w:rPr>
        <w:t>2. Vertraulichkeit</w:t>
      </w:r>
    </w:p>
    <w:p w:rsidRPr="000B66E8" w:rsidR="00CF2E05" w:rsidP="00CF2E05" w:rsidRDefault="00CF2E05" w14:paraId="7084EE13" w14:textId="77777777">
      <w:pPr>
        <w:ind w:right="-1"/>
        <w:rPr>
          <w:color w:val="FF0000"/>
        </w:rPr>
      </w:pPr>
      <w:r w:rsidRPr="000B66E8">
        <w:rPr>
          <w:color w:val="FF0000"/>
        </w:rPr>
        <w:t>____________________________________________________________________________</w:t>
      </w:r>
    </w:p>
    <w:p w:rsidRPr="000B66E8" w:rsidR="00CF2E05" w:rsidP="00CF2E05" w:rsidRDefault="00CF2E05" w14:paraId="36AE515A" w14:textId="77777777">
      <w:pPr>
        <w:ind w:left="284" w:right="-1" w:hanging="284"/>
        <w:rPr>
          <w:b/>
          <w:u w:val="single"/>
        </w:rPr>
      </w:pPr>
      <w:r>
        <w:t>a)</w:t>
      </w:r>
      <w:r>
        <w:tab/>
      </w:r>
      <w:r w:rsidRPr="000B66E8">
        <w:rPr>
          <w:b/>
          <w:u w:val="single"/>
        </w:rPr>
        <w:t>Zutrittskontrolle</w:t>
      </w:r>
    </w:p>
    <w:p w:rsidRPr="00B572DA" w:rsidR="00CF2E05" w:rsidP="00CF2E05" w:rsidRDefault="00CF2E05" w14:paraId="5873CCAD" w14:textId="77777777">
      <w:pPr>
        <w:ind w:left="284" w:right="-1" w:hanging="284"/>
        <w:jc w:val="both"/>
        <w:rPr>
          <w:i/>
        </w:rPr>
      </w:pPr>
      <w:r>
        <w:tab/>
      </w:r>
      <w:r w:rsidRPr="00B572DA">
        <w:rPr>
          <w:i/>
        </w:rPr>
        <w:t>Maßnahmen, die geeignet sind, Unbefugten den Zu</w:t>
      </w:r>
      <w:r>
        <w:rPr>
          <w:i/>
        </w:rPr>
        <w:t>tritt</w:t>
      </w:r>
      <w:r w:rsidRPr="00B572DA">
        <w:rPr>
          <w:i/>
        </w:rPr>
        <w:t xml:space="preserve"> zu Datenverarbeitungsanlagen zu verwehren, mit denen personenbezogene Daten verarbeitet werden.</w:t>
      </w:r>
    </w:p>
    <w:p w:rsidR="00CF2E05" w:rsidP="00CF2E05" w:rsidRDefault="00CF2E05" w14:paraId="6D7FE0A9" w14:textId="77777777">
      <w:pPr>
        <w:ind w:right="-1"/>
        <w:jc w:val="both"/>
      </w:pPr>
    </w:p>
    <w:p w:rsidR="00CF2E05" w:rsidP="00CF2E05" w:rsidRDefault="00F6086F" w14:paraId="5DDAAF1A" w14:textId="77777777">
      <w:pPr>
        <w:spacing w:after="120"/>
        <w:ind w:left="567" w:hanging="567"/>
        <w:jc w:val="both"/>
      </w:pPr>
      <w:sdt>
        <w:sdtPr>
          <w:id w:val="1378201077"/>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Schriftliche Zutrittsregelungen zum Betreten des Rechenzentrums/der Räume mit DV-Anlagen sind vorhanden</w:t>
      </w:r>
    </w:p>
    <w:p w:rsidR="00CF2E05" w:rsidP="00CF2E05" w:rsidRDefault="00F6086F" w14:paraId="297C4E17" w14:textId="77777777">
      <w:pPr>
        <w:spacing w:after="120"/>
        <w:ind w:left="567" w:hanging="567"/>
      </w:pPr>
      <w:sdt>
        <w:sdtPr>
          <w:id w:val="40875701"/>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Alarmanlage</w:t>
      </w:r>
    </w:p>
    <w:p w:rsidR="00CF2E05" w:rsidP="00CF2E05" w:rsidRDefault="00F6086F" w14:paraId="20CC9370" w14:textId="77777777">
      <w:pPr>
        <w:spacing w:after="120"/>
        <w:ind w:left="567" w:hanging="567"/>
      </w:pPr>
      <w:sdt>
        <w:sdtPr>
          <w:id w:val="1260249215"/>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Automatisches Zutrittskontrollsystem, Ausweisleser</w:t>
      </w:r>
    </w:p>
    <w:p w:rsidR="00CF2E05" w:rsidP="00CF2E05" w:rsidRDefault="00F6086F" w14:paraId="6340E350" w14:textId="77777777">
      <w:pPr>
        <w:spacing w:after="120"/>
        <w:ind w:left="567" w:hanging="567"/>
      </w:pPr>
      <w:sdt>
        <w:sdtPr>
          <w:id w:val="100748154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Türsicherung (elektrischer Türöffner, Zahlenschloss usw.)</w:t>
      </w:r>
    </w:p>
    <w:p w:rsidR="00CF2E05" w:rsidP="00CF2E05" w:rsidRDefault="00F6086F" w14:paraId="4B5D53AC" w14:textId="77777777">
      <w:pPr>
        <w:spacing w:after="120"/>
        <w:ind w:left="567" w:hanging="567"/>
      </w:pPr>
      <w:sdt>
        <w:sdtPr>
          <w:id w:val="-245657365"/>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Schlüsselregelung (Schlüsselverwaltung: Schlüsselausgabe etc.)</w:t>
      </w:r>
    </w:p>
    <w:p w:rsidR="00CF2E05" w:rsidP="00CF2E05" w:rsidRDefault="00F6086F" w14:paraId="565FBEA1" w14:textId="77777777">
      <w:pPr>
        <w:spacing w:after="120"/>
        <w:ind w:left="567" w:hanging="567"/>
      </w:pPr>
      <w:sdt>
        <w:sdtPr>
          <w:id w:val="78700707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Sicherheitsschlösser</w:t>
      </w:r>
    </w:p>
    <w:p w:rsidR="00CF2E05" w:rsidP="00CF2E05" w:rsidRDefault="00F6086F" w14:paraId="32211BD4" w14:textId="77777777">
      <w:pPr>
        <w:spacing w:after="120"/>
        <w:ind w:left="567" w:hanging="567"/>
      </w:pPr>
      <w:sdt>
        <w:sdtPr>
          <w:id w:val="818844624"/>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Chipkarten-/Transponder-Schließsystem</w:t>
      </w:r>
    </w:p>
    <w:p w:rsidR="00CF2E05" w:rsidP="00CF2E05" w:rsidRDefault="00F6086F" w14:paraId="3B3558BA" w14:textId="77777777">
      <w:pPr>
        <w:spacing w:after="120"/>
        <w:ind w:left="567" w:hanging="567"/>
      </w:pPr>
      <w:sdt>
        <w:sdtPr>
          <w:id w:val="-1407995454"/>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Biometrie (Fingerabdrücke o. ä.)</w:t>
      </w:r>
    </w:p>
    <w:p w:rsidR="00CF2E05" w:rsidP="00CF2E05" w:rsidRDefault="00F6086F" w14:paraId="0899A0B4" w14:textId="77777777">
      <w:pPr>
        <w:spacing w:after="120"/>
        <w:ind w:left="567" w:hanging="567"/>
      </w:pPr>
      <w:sdt>
        <w:sdtPr>
          <w:id w:val="-43220363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Manuelles Schließsystem</w:t>
      </w:r>
    </w:p>
    <w:p w:rsidR="00CF2E05" w:rsidP="00CF2E05" w:rsidRDefault="00F6086F" w14:paraId="08B6D7A9" w14:textId="77777777">
      <w:pPr>
        <w:spacing w:after="120"/>
        <w:ind w:left="567" w:hanging="567"/>
      </w:pPr>
      <w:sdt>
        <w:sdtPr>
          <w:id w:val="-195186058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Schranken/Vereinzelungsanlagen (Drehkreuze o.ä.)</w:t>
      </w:r>
    </w:p>
    <w:p w:rsidR="00CF2E05" w:rsidP="00CF2E05" w:rsidRDefault="00F6086F" w14:paraId="697C1FB2" w14:textId="77777777">
      <w:pPr>
        <w:spacing w:after="120"/>
        <w:ind w:left="567" w:hanging="567"/>
      </w:pPr>
      <w:sdt>
        <w:sdtPr>
          <w:id w:val="1586114163"/>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Magnetschleusen</w:t>
      </w:r>
    </w:p>
    <w:p w:rsidR="00CF2E05" w:rsidP="00CF2E05" w:rsidRDefault="00F6086F" w14:paraId="59D8DD6F" w14:textId="77777777">
      <w:pPr>
        <w:spacing w:after="120"/>
        <w:ind w:left="567" w:hanging="567"/>
      </w:pPr>
      <w:sdt>
        <w:sdtPr>
          <w:id w:val="-197844439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Werkschutz/Pförtner</w:t>
      </w:r>
    </w:p>
    <w:p w:rsidR="00CF2E05" w:rsidP="00CF2E05" w:rsidRDefault="00F6086F" w14:paraId="6FB3C922" w14:textId="77777777">
      <w:pPr>
        <w:spacing w:after="120"/>
        <w:ind w:left="567" w:hanging="567"/>
      </w:pPr>
      <w:sdt>
        <w:sdtPr>
          <w:id w:val="-1474053545"/>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Empfang mit Anmeldung</w:t>
      </w:r>
    </w:p>
    <w:p w:rsidR="00CF2E05" w:rsidP="00CF2E05" w:rsidRDefault="00F6086F" w14:paraId="5F380713" w14:textId="77777777">
      <w:pPr>
        <w:spacing w:after="120"/>
        <w:ind w:left="567" w:hanging="567"/>
      </w:pPr>
      <w:sdt>
        <w:sdtPr>
          <w:id w:val="986134653"/>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Sorgfältige Auswahl von Wachpersonal</w:t>
      </w:r>
    </w:p>
    <w:p w:rsidR="00CF2E05" w:rsidP="00CF2E05" w:rsidRDefault="00F6086F" w14:paraId="03744922" w14:textId="77777777">
      <w:pPr>
        <w:spacing w:after="120"/>
        <w:ind w:left="567" w:hanging="567"/>
      </w:pPr>
      <w:sdt>
        <w:sdtPr>
          <w:id w:val="1151560163"/>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Sorgfältige Auswahl von Reinigungspersonal</w:t>
      </w:r>
    </w:p>
    <w:p w:rsidR="00CF2E05" w:rsidP="00CF2E05" w:rsidRDefault="00F6086F" w14:paraId="1F26600A" w14:textId="77777777">
      <w:pPr>
        <w:spacing w:after="120"/>
        <w:ind w:left="567" w:hanging="567"/>
      </w:pPr>
      <w:sdt>
        <w:sdtPr>
          <w:id w:val="-732243441"/>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Lichtschranke/Bewegungsmelder</w:t>
      </w:r>
    </w:p>
    <w:p w:rsidR="00CF2E05" w:rsidP="00CF2E05" w:rsidRDefault="00F6086F" w14:paraId="1E3F2C70" w14:textId="77777777">
      <w:pPr>
        <w:spacing w:after="120"/>
        <w:ind w:left="567" w:hanging="567"/>
      </w:pPr>
      <w:sdt>
        <w:sdtPr>
          <w:id w:val="-245577762"/>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Feuerfeste Türen</w:t>
      </w:r>
    </w:p>
    <w:p w:rsidR="00CF2E05" w:rsidP="00CF2E05" w:rsidRDefault="00F6086F" w14:paraId="78987F21" w14:textId="77777777">
      <w:pPr>
        <w:spacing w:after="120"/>
        <w:ind w:left="567" w:hanging="567"/>
      </w:pPr>
      <w:sdt>
        <w:sdtPr>
          <w:id w:val="1255860280"/>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Absicherung von Gebäudeschächten</w:t>
      </w:r>
    </w:p>
    <w:p w:rsidR="00CF2E05" w:rsidP="00CF2E05" w:rsidRDefault="00F6086F" w14:paraId="0D5208E8" w14:textId="77777777">
      <w:pPr>
        <w:spacing w:after="120"/>
        <w:ind w:left="567" w:hanging="567"/>
      </w:pPr>
      <w:sdt>
        <w:sdtPr>
          <w:id w:val="-196166052"/>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Fenster Vergitterung</w:t>
      </w:r>
    </w:p>
    <w:p w:rsidR="00CF2E05" w:rsidP="00CF2E05" w:rsidRDefault="00F6086F" w14:paraId="1F2C5FC2" w14:textId="77777777">
      <w:pPr>
        <w:spacing w:after="120"/>
        <w:ind w:left="567" w:hanging="567"/>
      </w:pPr>
      <w:sdt>
        <w:sdtPr>
          <w:id w:val="-695083324"/>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Panzerglas</w:t>
      </w:r>
    </w:p>
    <w:p w:rsidR="00CF2E05" w:rsidP="00CF2E05" w:rsidRDefault="00F6086F" w14:paraId="04626727" w14:textId="77777777">
      <w:pPr>
        <w:spacing w:after="120"/>
        <w:ind w:left="567" w:hanging="567"/>
      </w:pPr>
      <w:sdt>
        <w:sdtPr>
          <w:id w:val="1531298230"/>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Videoüberwachung der Zugänge</w:t>
      </w:r>
    </w:p>
    <w:p w:rsidR="00CF2E05" w:rsidP="00CF2E05" w:rsidRDefault="00CF2E05" w14:paraId="4E1BF632" w14:textId="77777777">
      <w:pPr>
        <w:ind w:right="-1"/>
      </w:pPr>
    </w:p>
    <w:p w:rsidRPr="00B572DA" w:rsidR="00CF2E05" w:rsidP="00CF2E05" w:rsidRDefault="00CF2E05" w14:paraId="21C0AA64" w14:textId="77777777">
      <w:pPr>
        <w:ind w:left="284" w:right="-1" w:hanging="284"/>
        <w:rPr>
          <w:b/>
          <w:u w:val="single"/>
        </w:rPr>
      </w:pPr>
      <w:r w:rsidRPr="00B572DA">
        <w:rPr>
          <w:b/>
        </w:rPr>
        <w:t>b)</w:t>
      </w:r>
      <w:r w:rsidRPr="00B572DA">
        <w:rPr>
          <w:b/>
        </w:rPr>
        <w:tab/>
      </w:r>
      <w:r w:rsidRPr="00B572DA">
        <w:rPr>
          <w:b/>
          <w:u w:val="single"/>
        </w:rPr>
        <w:t>Zugangs- und Benutzerkontrolle</w:t>
      </w:r>
    </w:p>
    <w:p w:rsidRPr="00B572DA" w:rsidR="00CF2E05" w:rsidP="00CF2E05" w:rsidRDefault="00CF2E05" w14:paraId="77558A14" w14:textId="77777777">
      <w:pPr>
        <w:ind w:left="284" w:right="-1" w:hanging="284"/>
        <w:jc w:val="both"/>
        <w:rPr>
          <w:i/>
        </w:rPr>
      </w:pPr>
      <w:r>
        <w:tab/>
      </w:r>
      <w:r w:rsidRPr="00B572DA">
        <w:rPr>
          <w:i/>
        </w:rPr>
        <w:t>Maßnahmen, die geeignet sind, zu verhindern, dass Datenverarbeitungssysteme von Unbefugten genutzt werden können.</w:t>
      </w:r>
    </w:p>
    <w:p w:rsidR="00CF2E05" w:rsidP="00CF2E05" w:rsidRDefault="00CF2E05" w14:paraId="279F139C" w14:textId="77777777">
      <w:pPr>
        <w:ind w:left="567" w:right="-1" w:hanging="567"/>
      </w:pPr>
    </w:p>
    <w:p w:rsidR="00CF2E05" w:rsidP="00CF2E05" w:rsidRDefault="00F6086F" w14:paraId="1CC00258" w14:textId="77777777">
      <w:pPr>
        <w:ind w:left="567" w:right="-1" w:hanging="567"/>
      </w:pPr>
      <w:sdt>
        <w:sdtPr>
          <w:id w:val="-133991988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Passwortvergabe</w:t>
      </w:r>
    </w:p>
    <w:p w:rsidR="00CF2E05" w:rsidP="00CF2E05" w:rsidRDefault="00CF2E05" w14:paraId="0D26A611" w14:textId="77777777">
      <w:pPr>
        <w:ind w:left="567" w:right="-1"/>
      </w:pPr>
    </w:p>
    <w:tbl>
      <w:tblPr>
        <w:tblW w:w="0" w:type="auto"/>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366"/>
        <w:gridCol w:w="5020"/>
      </w:tblGrid>
      <w:tr w:rsidRPr="00615784" w:rsidR="00CF2E05" w:rsidTr="00CF2E05" w14:paraId="5B2D6625" w14:textId="77777777">
        <w:tc>
          <w:tcPr>
            <w:tcW w:w="3544" w:type="dxa"/>
            <w:shd w:val="clear" w:color="auto" w:fill="auto"/>
          </w:tcPr>
          <w:p w:rsidRPr="00615784" w:rsidR="00CF2E05" w:rsidP="00CF2E05" w:rsidRDefault="00CF2E05" w14:paraId="1EBD8137" w14:textId="77777777">
            <w:pPr>
              <w:spacing w:before="120" w:after="120"/>
            </w:pPr>
            <w:r w:rsidRPr="00615784">
              <w:t>Länge des Passwortes:</w:t>
            </w:r>
          </w:p>
        </w:tc>
        <w:tc>
          <w:tcPr>
            <w:tcW w:w="5352" w:type="dxa"/>
            <w:shd w:val="clear" w:color="auto" w:fill="auto"/>
          </w:tcPr>
          <w:p w:rsidRPr="00615784" w:rsidR="00CF2E05" w:rsidP="00CF2E05" w:rsidRDefault="00CF2E05" w14:paraId="6712E6CE" w14:textId="77777777">
            <w:pPr>
              <w:spacing w:before="120" w:after="120"/>
            </w:pPr>
            <w:r w:rsidRPr="00615784">
              <w:t>_____________ Zeichen</w:t>
            </w:r>
          </w:p>
        </w:tc>
      </w:tr>
      <w:tr w:rsidRPr="00615784" w:rsidR="00CF2E05" w:rsidTr="00CF2E05" w14:paraId="43115A37" w14:textId="77777777">
        <w:tc>
          <w:tcPr>
            <w:tcW w:w="3544" w:type="dxa"/>
            <w:shd w:val="clear" w:color="auto" w:fill="auto"/>
          </w:tcPr>
          <w:p w:rsidRPr="00615784" w:rsidR="00CF2E05" w:rsidP="00CF2E05" w:rsidRDefault="00CF2E05" w14:paraId="77B47633" w14:textId="77777777">
            <w:pPr>
              <w:spacing w:before="120" w:after="120"/>
            </w:pPr>
            <w:r w:rsidRPr="00615784">
              <w:t>Wechselfristen:</w:t>
            </w:r>
          </w:p>
        </w:tc>
        <w:tc>
          <w:tcPr>
            <w:tcW w:w="5352" w:type="dxa"/>
            <w:shd w:val="clear" w:color="auto" w:fill="auto"/>
          </w:tcPr>
          <w:p w:rsidRPr="00615784" w:rsidR="00CF2E05" w:rsidP="00CF2E05" w:rsidRDefault="00CF2E05" w14:paraId="61277DC8" w14:textId="77777777">
            <w:pPr>
              <w:spacing w:before="120" w:after="120"/>
            </w:pPr>
            <w:r w:rsidRPr="00615784">
              <w:t>_____________ Wochen/Monate</w:t>
            </w:r>
          </w:p>
        </w:tc>
      </w:tr>
      <w:tr w:rsidRPr="00615784" w:rsidR="00CF2E05" w:rsidTr="00CF2E05" w14:paraId="61E41037" w14:textId="77777777">
        <w:tc>
          <w:tcPr>
            <w:tcW w:w="3544" w:type="dxa"/>
            <w:shd w:val="clear" w:color="auto" w:fill="auto"/>
          </w:tcPr>
          <w:p w:rsidRPr="00615784" w:rsidR="00CF2E05" w:rsidP="00CF2E05" w:rsidRDefault="00CF2E05" w14:paraId="0BBED3CA" w14:textId="77777777">
            <w:pPr>
              <w:spacing w:before="120" w:after="120"/>
            </w:pPr>
            <w:r w:rsidRPr="00615784">
              <w:t>Anzahl der Fehleingaben:</w:t>
            </w:r>
          </w:p>
        </w:tc>
        <w:tc>
          <w:tcPr>
            <w:tcW w:w="5352" w:type="dxa"/>
            <w:shd w:val="clear" w:color="auto" w:fill="auto"/>
          </w:tcPr>
          <w:p w:rsidRPr="00615784" w:rsidR="00CF2E05" w:rsidP="00CF2E05" w:rsidRDefault="00CF2E05" w14:paraId="32CF9DC3" w14:textId="77777777">
            <w:pPr>
              <w:spacing w:before="120" w:after="120"/>
            </w:pPr>
            <w:r w:rsidRPr="00615784">
              <w:t>_____________</w:t>
            </w:r>
          </w:p>
        </w:tc>
      </w:tr>
    </w:tbl>
    <w:p w:rsidR="00CF2E05" w:rsidP="00CF2E05" w:rsidRDefault="00CF2E05" w14:paraId="054EE7AC" w14:textId="77777777">
      <w:pPr>
        <w:ind w:left="567" w:right="-1"/>
      </w:pPr>
    </w:p>
    <w:p w:rsidR="00CF2E05" w:rsidP="00CF2E05" w:rsidRDefault="00F6086F" w14:paraId="3F1A7538" w14:textId="77777777">
      <w:pPr>
        <w:spacing w:after="120"/>
        <w:ind w:left="567" w:hanging="567"/>
      </w:pPr>
      <w:sdt>
        <w:sdtPr>
          <w:id w:val="94304032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Chipkarte mit PIN/Passwort</w:t>
      </w:r>
    </w:p>
    <w:p w:rsidR="00CF2E05" w:rsidP="00CF2E05" w:rsidRDefault="00F6086F" w14:paraId="750FC6F9" w14:textId="77777777">
      <w:pPr>
        <w:spacing w:after="120"/>
        <w:ind w:left="567" w:hanging="567"/>
      </w:pPr>
      <w:sdt>
        <w:sdtPr>
          <w:id w:val="-783812714"/>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Authentifikation mit Benutzername/Passwort</w:t>
      </w:r>
    </w:p>
    <w:p w:rsidR="00CF2E05" w:rsidP="00CF2E05" w:rsidRDefault="00F6086F" w14:paraId="7951324B" w14:textId="77777777">
      <w:pPr>
        <w:spacing w:after="120"/>
        <w:ind w:left="567" w:hanging="567"/>
      </w:pPr>
      <w:sdt>
        <w:sdtPr>
          <w:id w:val="23629206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Biometrisches Merkmal mit PIN/Passwort</w:t>
      </w:r>
    </w:p>
    <w:p w:rsidR="00CF2E05" w:rsidP="00CF2E05" w:rsidRDefault="00F6086F" w14:paraId="3B03608E" w14:textId="77777777">
      <w:pPr>
        <w:spacing w:after="120"/>
        <w:ind w:left="567" w:hanging="567"/>
      </w:pPr>
      <w:sdt>
        <w:sdtPr>
          <w:id w:val="-157608274"/>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Einsatz von VPN-Technologie</w:t>
      </w:r>
    </w:p>
    <w:p w:rsidR="00CF2E05" w:rsidP="00CF2E05" w:rsidRDefault="00F6086F" w14:paraId="0B9C046D" w14:textId="77777777">
      <w:pPr>
        <w:spacing w:after="120"/>
        <w:ind w:left="567" w:hanging="567"/>
      </w:pPr>
      <w:sdt>
        <w:sdtPr>
          <w:id w:val="-1019928141"/>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Verschlüsselung von Smartphone-Inhalten</w:t>
      </w:r>
    </w:p>
    <w:p w:rsidR="00CF2E05" w:rsidP="00CF2E05" w:rsidRDefault="00F6086F" w14:paraId="7B627F18" w14:textId="77777777">
      <w:pPr>
        <w:spacing w:after="120"/>
        <w:ind w:left="567" w:hanging="567"/>
      </w:pPr>
      <w:sdt>
        <w:sdtPr>
          <w:id w:val="-9232267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Verschlüsselung von mobilen Datenträgern</w:t>
      </w:r>
    </w:p>
    <w:p w:rsidR="00CF2E05" w:rsidP="00CF2E05" w:rsidRDefault="00CF2E05" w14:paraId="0CB2B016" w14:textId="77777777"/>
    <w:p w:rsidR="00CF2E05" w:rsidP="00CF2E05" w:rsidRDefault="00CF2E05" w14:paraId="3E19F2EA" w14:textId="77777777">
      <w:pPr>
        <w:ind w:left="284" w:hanging="284"/>
        <w:jc w:val="both"/>
        <w:rPr>
          <w:b/>
          <w:u w:val="single"/>
        </w:rPr>
      </w:pPr>
      <w:r w:rsidRPr="00DA2CBF">
        <w:rPr>
          <w:b/>
        </w:rPr>
        <w:t>c)</w:t>
      </w:r>
      <w:r w:rsidRPr="00DA2CBF">
        <w:rPr>
          <w:b/>
        </w:rPr>
        <w:tab/>
      </w:r>
      <w:r w:rsidRPr="00DA2CBF">
        <w:rPr>
          <w:b/>
          <w:u w:val="single"/>
        </w:rPr>
        <w:t>Zugriffskontrolle</w:t>
      </w:r>
    </w:p>
    <w:p w:rsidRPr="00DA2CBF" w:rsidR="00CF2E05" w:rsidP="00CF2E05" w:rsidRDefault="00CF2E05" w14:paraId="0488DA52" w14:textId="77777777">
      <w:pPr>
        <w:ind w:left="284" w:hanging="284"/>
        <w:jc w:val="both"/>
        <w:rPr>
          <w:i/>
        </w:rPr>
      </w:pPr>
      <w:r w:rsidRPr="00DA2CBF">
        <w:rPr>
          <w:i/>
        </w:rPr>
        <w:tab/>
      </w:r>
      <w:r w:rsidRPr="00DA2CBF">
        <w:rPr>
          <w:i/>
        </w:rPr>
        <w:t>Maßnahmen, die gewährleisten, dass Personen nur im Rahmen ihrer Zugriffsberechtigung auf Daten zugreifen können, und dass personenbezogene Daten bei der Verarbeitung nicht unbefugt gelesen, kopiert, verändert oder entfernt werden können.</w:t>
      </w:r>
    </w:p>
    <w:p w:rsidR="00CF2E05" w:rsidP="00CF2E05" w:rsidRDefault="00CF2E05" w14:paraId="112C3111" w14:textId="77777777"/>
    <w:p w:rsidR="00CF2E05" w:rsidP="00CF2E05" w:rsidRDefault="00F6086F" w14:paraId="67631245" w14:textId="77777777">
      <w:pPr>
        <w:spacing w:after="120"/>
        <w:ind w:left="567" w:hanging="567"/>
        <w:jc w:val="both"/>
      </w:pPr>
      <w:sdt>
        <w:sdtPr>
          <w:id w:val="238689847"/>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Schriftliches Berechtigungskonzept vorhanden</w:t>
      </w:r>
    </w:p>
    <w:p w:rsidR="00CF2E05" w:rsidP="00CF2E05" w:rsidRDefault="00F6086F" w14:paraId="5EC0CAA4" w14:textId="77777777">
      <w:pPr>
        <w:spacing w:after="120"/>
        <w:ind w:left="567" w:hanging="567"/>
        <w:jc w:val="both"/>
      </w:pPr>
      <w:sdt>
        <w:sdtPr>
          <w:id w:val="-86644431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Zuordnung von Benutzerrechten/Erstellen von Benutzerprofilen</w:t>
      </w:r>
    </w:p>
    <w:p w:rsidR="00CF2E05" w:rsidP="00CF2E05" w:rsidRDefault="00F6086F" w14:paraId="252ACCCC" w14:textId="77777777">
      <w:pPr>
        <w:spacing w:after="120"/>
        <w:ind w:left="567" w:hanging="567"/>
        <w:jc w:val="both"/>
      </w:pPr>
      <w:sdt>
        <w:sdtPr>
          <w:id w:val="-5062772"/>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Verwaltung der Rechte durch System-Administrator</w:t>
      </w:r>
    </w:p>
    <w:p w:rsidR="00CF2E05" w:rsidP="00CF2E05" w:rsidRDefault="00F6086F" w14:paraId="75FF7211" w14:textId="77777777">
      <w:pPr>
        <w:spacing w:after="120"/>
        <w:ind w:left="567" w:hanging="567"/>
        <w:jc w:val="both"/>
      </w:pPr>
      <w:sdt>
        <w:sdtPr>
          <w:id w:val="-1059167012"/>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Anzahl der Administratoren auf das „Notwendigste“ reduziert</w:t>
      </w:r>
    </w:p>
    <w:p w:rsidR="00CF2E05" w:rsidP="00CF2E05" w:rsidRDefault="00F6086F" w14:paraId="63C7ECB6" w14:textId="77777777">
      <w:pPr>
        <w:spacing w:after="120"/>
        <w:ind w:left="567" w:hanging="567"/>
        <w:jc w:val="both"/>
      </w:pPr>
      <w:sdt>
        <w:sdtPr>
          <w:id w:val="-1970732660"/>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Gesicherte Nutzung von USB-Schnittstellen</w:t>
      </w:r>
    </w:p>
    <w:p w:rsidR="00CF2E05" w:rsidP="00CF2E05" w:rsidRDefault="00F6086F" w14:paraId="07D0E9BF" w14:textId="77777777">
      <w:pPr>
        <w:spacing w:after="120"/>
        <w:ind w:left="567" w:hanging="567"/>
        <w:jc w:val="both"/>
      </w:pPr>
      <w:sdt>
        <w:sdtPr>
          <w:id w:val="-429595715"/>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Automatische Sperrung des Arbeitsplatzes</w:t>
      </w:r>
    </w:p>
    <w:p w:rsidR="00CF2E05" w:rsidP="00CF2E05" w:rsidRDefault="00F6086F" w14:paraId="74A3FFE0" w14:textId="77777777">
      <w:pPr>
        <w:spacing w:after="120"/>
        <w:ind w:left="567" w:hanging="567"/>
        <w:jc w:val="both"/>
      </w:pPr>
      <w:sdt>
        <w:sdtPr>
          <w:id w:val="-1696149473"/>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Protokollierung von Zugriffen auf Anwendungen, insbesondere bei der Eingabe, Änderung und Löschung von Daten</w:t>
      </w:r>
    </w:p>
    <w:p w:rsidR="00CF2E05" w:rsidP="00CF2E05" w:rsidRDefault="00F6086F" w14:paraId="529C3D1E" w14:textId="77777777">
      <w:pPr>
        <w:spacing w:after="120"/>
        <w:ind w:left="851" w:hanging="284"/>
        <w:jc w:val="both"/>
      </w:pPr>
      <w:sdt>
        <w:sdtPr>
          <w:id w:val="19697092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Die Protokolle werden ausgewertet, zeitlicher Abstand: ________</w:t>
      </w:r>
    </w:p>
    <w:p w:rsidR="00CF2E05" w:rsidP="00CF2E05" w:rsidRDefault="00F6086F" w14:paraId="4EE194C5" w14:textId="77777777">
      <w:pPr>
        <w:spacing w:after="120"/>
        <w:ind w:left="567" w:hanging="567"/>
        <w:jc w:val="both"/>
      </w:pPr>
      <w:sdt>
        <w:sdtPr>
          <w:id w:val="197926751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 xml:space="preserve">Einsatz von Akten-/Datenträgervernichtern bzw. Dienstleistern unter Beachtung von </w:t>
      </w:r>
      <w:r w:rsidR="00CF2E05">
        <w:br/>
      </w:r>
      <w:r w:rsidR="00CF2E05">
        <w:t>DIN 66399</w:t>
      </w:r>
    </w:p>
    <w:p w:rsidR="00CF2E05" w:rsidP="00CF2E05" w:rsidRDefault="00F6086F" w14:paraId="3F15207C" w14:textId="77777777">
      <w:pPr>
        <w:spacing w:after="120"/>
        <w:ind w:left="567" w:hanging="567"/>
        <w:jc w:val="both"/>
      </w:pPr>
      <w:sdt>
        <w:sdtPr>
          <w:id w:val="510420603"/>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Verschlüsselung von Datenträgern</w:t>
      </w:r>
    </w:p>
    <w:p w:rsidR="00CF2E05" w:rsidP="00CF2E05" w:rsidRDefault="00F6086F" w14:paraId="288C0380" w14:textId="77777777">
      <w:pPr>
        <w:spacing w:after="120"/>
        <w:ind w:left="567" w:hanging="567"/>
        <w:jc w:val="both"/>
      </w:pPr>
      <w:sdt>
        <w:sdtPr>
          <w:id w:val="-11791697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Sichere Aufbewahrung von Datenträgern</w:t>
      </w:r>
    </w:p>
    <w:p w:rsidR="00CF2E05" w:rsidP="00CF2E05" w:rsidRDefault="00F6086F" w14:paraId="1E6EFFCC" w14:textId="77777777">
      <w:pPr>
        <w:spacing w:after="120"/>
        <w:ind w:left="567" w:hanging="567"/>
        <w:jc w:val="both"/>
      </w:pPr>
      <w:sdt>
        <w:sdtPr>
          <w:id w:val="1741285403"/>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 xml:space="preserve">Ordnungsgemäße Vernichtung von </w:t>
      </w:r>
    </w:p>
    <w:p w:rsidR="00CF2E05" w:rsidP="00CF2E05" w:rsidRDefault="00F6086F" w14:paraId="2357F4BA" w14:textId="77777777">
      <w:pPr>
        <w:spacing w:after="120"/>
        <w:ind w:left="851" w:hanging="284"/>
        <w:jc w:val="both"/>
      </w:pPr>
      <w:sdt>
        <w:sdtPr>
          <w:id w:val="-297222365"/>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Datenträgern</w:t>
      </w:r>
    </w:p>
    <w:p w:rsidR="00CF2E05" w:rsidP="00CF2E05" w:rsidRDefault="00F6086F" w14:paraId="00543F38" w14:textId="77777777">
      <w:pPr>
        <w:spacing w:after="120"/>
        <w:ind w:left="851" w:hanging="284"/>
        <w:jc w:val="both"/>
      </w:pPr>
      <w:sdt>
        <w:sdtPr>
          <w:id w:val="596842055"/>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Papier</w:t>
      </w:r>
    </w:p>
    <w:p w:rsidR="00CF2E05" w:rsidP="00CF2E05" w:rsidRDefault="00F6086F" w14:paraId="3B09EAEF" w14:textId="77777777">
      <w:pPr>
        <w:spacing w:after="120"/>
        <w:ind w:left="851" w:hanging="284"/>
        <w:jc w:val="both"/>
      </w:pPr>
      <w:sdt>
        <w:sdtPr>
          <w:id w:val="199978607"/>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_________________</w:t>
      </w:r>
    </w:p>
    <w:p w:rsidR="00CF2E05" w:rsidP="00CF2E05" w:rsidRDefault="00F6086F" w14:paraId="0686B762" w14:textId="77777777">
      <w:pPr>
        <w:spacing w:after="120"/>
        <w:ind w:left="567" w:hanging="567"/>
        <w:jc w:val="both"/>
      </w:pPr>
      <w:sdt>
        <w:sdtPr>
          <w:id w:val="463168033"/>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Löschungskonzept für Daten</w:t>
      </w:r>
    </w:p>
    <w:p w:rsidR="00CF2E05" w:rsidP="00CF2E05" w:rsidRDefault="00F6086F" w14:paraId="7935E352" w14:textId="77777777">
      <w:pPr>
        <w:ind w:left="567" w:hanging="567"/>
        <w:jc w:val="both"/>
      </w:pPr>
      <w:sdt>
        <w:sdtPr>
          <w:id w:val="-194352110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Protokollierung der Vernichtung</w:t>
      </w:r>
    </w:p>
    <w:p w:rsidR="00CF2E05" w:rsidP="00CF2E05" w:rsidRDefault="00CF2E05" w14:paraId="235EADE3" w14:textId="77777777">
      <w:pPr>
        <w:jc w:val="both"/>
      </w:pPr>
    </w:p>
    <w:p w:rsidRPr="00925169" w:rsidR="00CF2E05" w:rsidP="00CF2E05" w:rsidRDefault="00CF2E05" w14:paraId="0241A2ED" w14:textId="77777777">
      <w:pPr>
        <w:ind w:left="284" w:right="-1" w:hanging="284"/>
        <w:rPr>
          <w:b/>
          <w:u w:val="single"/>
        </w:rPr>
      </w:pPr>
      <w:r>
        <w:rPr>
          <w:b/>
        </w:rPr>
        <w:t>d)</w:t>
      </w:r>
      <w:r>
        <w:rPr>
          <w:b/>
        </w:rPr>
        <w:tab/>
      </w:r>
      <w:r w:rsidRPr="00925169">
        <w:rPr>
          <w:b/>
          <w:u w:val="single"/>
        </w:rPr>
        <w:t>Trennung</w:t>
      </w:r>
      <w:r>
        <w:rPr>
          <w:b/>
          <w:u w:val="single"/>
        </w:rPr>
        <w:t>skontrolle</w:t>
      </w:r>
    </w:p>
    <w:p w:rsidR="00CF2E05" w:rsidP="00CF2E05" w:rsidRDefault="00CF2E05" w14:paraId="2B142030" w14:textId="77777777">
      <w:pPr>
        <w:ind w:left="284" w:right="-1"/>
        <w:jc w:val="both"/>
        <w:rPr>
          <w:i/>
        </w:rPr>
      </w:pPr>
      <w:r w:rsidRPr="00B7271C">
        <w:rPr>
          <w:i/>
        </w:rPr>
        <w:t xml:space="preserve">Maßnahmen, die gewährleisen, dass </w:t>
      </w:r>
      <w:r>
        <w:rPr>
          <w:i/>
        </w:rPr>
        <w:t>zu unterschiedlichen Zwecken erhobene Daten getrennt verarbeitet werden können.</w:t>
      </w:r>
    </w:p>
    <w:p w:rsidRPr="006F7058" w:rsidR="00CF2E05" w:rsidP="00CF2E05" w:rsidRDefault="00CF2E05" w14:paraId="3E238CDC" w14:textId="77777777">
      <w:pPr>
        <w:ind w:right="-1"/>
        <w:jc w:val="both"/>
      </w:pPr>
    </w:p>
    <w:p w:rsidR="00CF2E05" w:rsidP="00CF2E05" w:rsidRDefault="00F6086F" w14:paraId="74DF9FF9" w14:textId="77777777">
      <w:pPr>
        <w:spacing w:after="120"/>
        <w:ind w:left="567" w:hanging="567"/>
        <w:jc w:val="both"/>
      </w:pPr>
      <w:sdt>
        <w:sdtPr>
          <w:id w:val="125694216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Physikalisch getrennte Speicherung auf gesonderten Systemen oder Datenträgern</w:t>
      </w:r>
    </w:p>
    <w:p w:rsidR="00CF2E05" w:rsidP="00CF2E05" w:rsidRDefault="00F6086F" w14:paraId="4208FB4F" w14:textId="47DA0FFF">
      <w:pPr>
        <w:spacing w:after="120"/>
        <w:ind w:left="567" w:hanging="567"/>
        <w:jc w:val="both"/>
      </w:pPr>
      <w:sdt>
        <w:sdtPr>
          <w:id w:val="98605967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Versehen der Datensätze mit Zweckattributen/Datenfeldern</w:t>
      </w:r>
    </w:p>
    <w:p w:rsidR="00CF2E05" w:rsidP="00CF2E05" w:rsidRDefault="00CF2E05" w14:paraId="13A48085" w14:textId="01B6445E">
      <w:pPr>
        <w:spacing w:after="120"/>
        <w:ind w:left="567" w:hanging="567"/>
        <w:jc w:val="both"/>
      </w:pPr>
    </w:p>
    <w:p w:rsidR="00CF2E05" w:rsidP="00CF2E05" w:rsidRDefault="00CF2E05" w14:paraId="48698B1C" w14:textId="77777777">
      <w:pPr>
        <w:spacing w:after="120"/>
        <w:ind w:left="567" w:hanging="567"/>
        <w:jc w:val="both"/>
      </w:pPr>
    </w:p>
    <w:p w:rsidR="00CF2E05" w:rsidP="00CF2E05" w:rsidRDefault="00F6086F" w14:paraId="6D9DD63F" w14:textId="77777777">
      <w:pPr>
        <w:spacing w:after="120"/>
        <w:ind w:left="567" w:hanging="567"/>
        <w:jc w:val="both"/>
      </w:pPr>
      <w:sdt>
        <w:sdtPr>
          <w:id w:val="1460372750"/>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Logische Mandantentrennung (softwareseitig)</w:t>
      </w:r>
    </w:p>
    <w:p w:rsidR="00CF2E05" w:rsidP="00CF2E05" w:rsidRDefault="00F6086F" w14:paraId="5B3112D7" w14:textId="77777777">
      <w:pPr>
        <w:spacing w:after="120"/>
        <w:ind w:left="567" w:hanging="567"/>
        <w:jc w:val="both"/>
      </w:pPr>
      <w:sdt>
        <w:sdtPr>
          <w:id w:val="-60567237"/>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Trennung von Produktiv- und Testsystemen</w:t>
      </w:r>
    </w:p>
    <w:p w:rsidR="00CF2E05" w:rsidP="00CF2E05" w:rsidRDefault="00F6086F" w14:paraId="04ACA7F0" w14:textId="77777777">
      <w:pPr>
        <w:spacing w:after="120"/>
        <w:ind w:left="567" w:hanging="567"/>
        <w:jc w:val="both"/>
      </w:pPr>
      <w:sdt>
        <w:sdtPr>
          <w:id w:val="-413316417"/>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Festlegung Technologie von Datenbankrechten</w:t>
      </w:r>
    </w:p>
    <w:p w:rsidR="00CF2E05" w:rsidP="00CF2E05" w:rsidRDefault="00F6086F" w14:paraId="6EB34FE4" w14:textId="77777777">
      <w:pPr>
        <w:ind w:left="567" w:right="-1" w:hanging="567"/>
        <w:jc w:val="both"/>
      </w:pPr>
      <w:sdt>
        <w:sdtPr>
          <w:id w:val="2080712641"/>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Trennung von Daten verschiedener Auftraggeber</w:t>
      </w:r>
    </w:p>
    <w:p w:rsidRPr="006F7058" w:rsidR="00CF2E05" w:rsidP="00CF2E05" w:rsidRDefault="00CF2E05" w14:paraId="700CD663" w14:textId="77777777">
      <w:pPr>
        <w:ind w:left="567" w:right="-1"/>
        <w:jc w:val="both"/>
      </w:pPr>
    </w:p>
    <w:p w:rsidRPr="00925169" w:rsidR="00CF2E05" w:rsidP="00CF2E05" w:rsidRDefault="00CF2E05" w14:paraId="378977D8" w14:textId="77777777">
      <w:pPr>
        <w:ind w:left="284" w:right="-1" w:hanging="284"/>
        <w:jc w:val="both"/>
        <w:rPr>
          <w:b/>
        </w:rPr>
      </w:pPr>
      <w:r w:rsidRPr="00925169">
        <w:rPr>
          <w:b/>
        </w:rPr>
        <w:t>e)</w:t>
      </w:r>
      <w:r w:rsidRPr="00925169">
        <w:rPr>
          <w:b/>
        </w:rPr>
        <w:tab/>
      </w:r>
      <w:r w:rsidRPr="00925169">
        <w:rPr>
          <w:b/>
          <w:u w:val="single"/>
        </w:rPr>
        <w:t>Pseudonymisierung</w:t>
      </w:r>
    </w:p>
    <w:p w:rsidRPr="00D40811" w:rsidR="00CF2E05" w:rsidP="00CF2E05" w:rsidRDefault="00CF2E05" w14:paraId="2FC77841" w14:textId="77777777">
      <w:pPr>
        <w:ind w:left="284" w:right="-1" w:hanging="284"/>
        <w:jc w:val="both"/>
        <w:rPr>
          <w:i/>
        </w:rPr>
      </w:pPr>
      <w:r>
        <w:tab/>
      </w:r>
      <w:r w:rsidRPr="00D40811">
        <w:rPr>
          <w:i/>
        </w:rPr>
        <w:t>Die Verarbeitung personenbezogener Daten in einer Weise, dass die Daten ohne Hinzuziehen zusätzlicher Informationen nicht mehr einer spezifischen betroffenen Person zugeordnet werden können, sofern diese zusätzlichen Informationen gesondert aufbewahrt werden und entsprechende technischen und organisatorischen Maßnahmen unterliegen.</w:t>
      </w:r>
    </w:p>
    <w:p w:rsidR="00CF2E05" w:rsidP="00CF2E05" w:rsidRDefault="00CF2E05" w14:paraId="125D26D7" w14:textId="77777777">
      <w:pPr>
        <w:ind w:left="284" w:right="-1" w:hanging="284"/>
        <w:jc w:val="both"/>
      </w:pPr>
    </w:p>
    <w:tbl>
      <w:tblPr>
        <w:tblW w:w="0" w:type="auto"/>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669"/>
      </w:tblGrid>
      <w:tr w:rsidRPr="003042CA" w:rsidR="00CF2E05" w:rsidTr="00CF2E05" w14:paraId="332F2FEA" w14:textId="77777777">
        <w:tc>
          <w:tcPr>
            <w:tcW w:w="9179" w:type="dxa"/>
            <w:shd w:val="clear" w:color="auto" w:fill="auto"/>
          </w:tcPr>
          <w:p w:rsidRPr="003042CA" w:rsidR="00CF2E05" w:rsidP="00CF2E05" w:rsidRDefault="00CF2E05" w14:paraId="1AA7B5B0" w14:textId="77777777">
            <w:pPr>
              <w:ind w:right="-1"/>
              <w:jc w:val="both"/>
              <w:rPr>
                <w:b/>
                <w:u w:val="single"/>
              </w:rPr>
            </w:pPr>
            <w:r w:rsidRPr="003042CA">
              <w:rPr>
                <w:b/>
                <w:u w:val="single"/>
              </w:rPr>
              <w:t>Bemerkungen:</w:t>
            </w:r>
          </w:p>
          <w:p w:rsidRPr="003042CA" w:rsidR="00CF2E05" w:rsidP="00CF2E05" w:rsidRDefault="00CF2E05" w14:paraId="2EF1E187" w14:textId="77777777">
            <w:pPr>
              <w:ind w:right="-1"/>
              <w:jc w:val="both"/>
            </w:pPr>
          </w:p>
          <w:p w:rsidRPr="003042CA" w:rsidR="00CF2E05" w:rsidP="00CF2E05" w:rsidRDefault="00CF2E05" w14:paraId="1065C18D" w14:textId="77777777">
            <w:pPr>
              <w:ind w:right="-1"/>
              <w:jc w:val="both"/>
            </w:pPr>
          </w:p>
          <w:p w:rsidRPr="003042CA" w:rsidR="00CF2E05" w:rsidP="00CF2E05" w:rsidRDefault="00CF2E05" w14:paraId="2ABEF8F8" w14:textId="77777777">
            <w:pPr>
              <w:ind w:right="-1"/>
              <w:jc w:val="both"/>
            </w:pPr>
          </w:p>
          <w:p w:rsidRPr="003042CA" w:rsidR="00CF2E05" w:rsidP="00CF2E05" w:rsidRDefault="00CF2E05" w14:paraId="7B620527" w14:textId="77777777">
            <w:pPr>
              <w:ind w:right="-1"/>
              <w:jc w:val="both"/>
            </w:pPr>
          </w:p>
          <w:p w:rsidRPr="003042CA" w:rsidR="00CF2E05" w:rsidP="00CF2E05" w:rsidRDefault="00CF2E05" w14:paraId="7A6C98CF" w14:textId="77777777">
            <w:pPr>
              <w:ind w:right="-1"/>
              <w:jc w:val="both"/>
            </w:pPr>
          </w:p>
        </w:tc>
      </w:tr>
    </w:tbl>
    <w:p w:rsidR="00CF2E05" w:rsidP="00CF2E05" w:rsidRDefault="00CF2E05" w14:paraId="344E0172" w14:textId="77777777">
      <w:pPr>
        <w:ind w:left="284" w:right="-1" w:hanging="284"/>
        <w:jc w:val="both"/>
      </w:pPr>
    </w:p>
    <w:p w:rsidRPr="00995C42" w:rsidR="00CF2E05" w:rsidP="00CF2E05" w:rsidRDefault="00CF2E05" w14:paraId="2F9A394C" w14:textId="77777777">
      <w:pPr>
        <w:ind w:left="284" w:right="-1" w:hanging="284"/>
        <w:jc w:val="both"/>
        <w:rPr>
          <w:b/>
        </w:rPr>
      </w:pPr>
      <w:r>
        <w:rPr>
          <w:b/>
        </w:rPr>
        <w:t>f</w:t>
      </w:r>
      <w:r w:rsidRPr="00995C42">
        <w:rPr>
          <w:b/>
        </w:rPr>
        <w:t>)</w:t>
      </w:r>
      <w:r w:rsidRPr="00995C42">
        <w:rPr>
          <w:b/>
        </w:rPr>
        <w:tab/>
      </w:r>
      <w:r w:rsidRPr="00995C42">
        <w:rPr>
          <w:b/>
          <w:u w:val="single"/>
        </w:rPr>
        <w:t>Transport- und Übertragungskontrolle</w:t>
      </w:r>
    </w:p>
    <w:p w:rsidRPr="00995C42" w:rsidR="00CF2E05" w:rsidP="00CF2E05" w:rsidRDefault="00CF2E05" w14:paraId="4A94EC01" w14:textId="77777777">
      <w:pPr>
        <w:ind w:left="284" w:right="-1" w:hanging="284"/>
        <w:jc w:val="both"/>
        <w:rPr>
          <w:i/>
        </w:rPr>
      </w:pPr>
      <w:r w:rsidRPr="00995C42">
        <w:rPr>
          <w:i/>
        </w:rPr>
        <w:tab/>
      </w:r>
      <w:r w:rsidRPr="00995C42">
        <w:rPr>
          <w:i/>
        </w:rPr>
        <w:t>Maßnahmen, die gewährleisten, dass personenbezogene Daten bei der elektronischen Übertragung nicht unbefugt gelesen, kopiert, verändert oder entfernt werden können, und dass überprüft werden kann, an welche Stellen eine Übermittlung personenbezogener Daten durch Einrichtungen zur Datenübertragung vorgesehen ist.</w:t>
      </w:r>
    </w:p>
    <w:p w:rsidR="00CF2E05" w:rsidP="00CF2E05" w:rsidRDefault="00CF2E05" w14:paraId="4E2EC292" w14:textId="77777777">
      <w:pPr>
        <w:ind w:left="284" w:right="-1" w:hanging="284"/>
        <w:jc w:val="both"/>
      </w:pPr>
    </w:p>
    <w:p w:rsidR="00CF2E05" w:rsidP="00CF2E05" w:rsidRDefault="00F6086F" w14:paraId="72EB3D91" w14:textId="77777777">
      <w:pPr>
        <w:spacing w:after="120"/>
        <w:ind w:left="567" w:hanging="567"/>
        <w:jc w:val="both"/>
      </w:pPr>
      <w:sdt>
        <w:sdtPr>
          <w:id w:val="-1147361092"/>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Einrichtungen von Standleitungen bzw. VPN-Tunneln</w:t>
      </w:r>
    </w:p>
    <w:p w:rsidR="00CF2E05" w:rsidP="00CF2E05" w:rsidRDefault="00F6086F" w14:paraId="45A5DE69" w14:textId="77777777">
      <w:pPr>
        <w:spacing w:after="120"/>
        <w:ind w:left="567" w:hanging="567"/>
        <w:jc w:val="both"/>
      </w:pPr>
      <w:sdt>
        <w:sdtPr>
          <w:id w:val="123844516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Firewall: Die nach dem Stand der Technik erforderlichen Firewall-Technologien sind implementiert und werden auf dem aktuellen Stand gehalten</w:t>
      </w:r>
    </w:p>
    <w:p w:rsidR="00CF2E05" w:rsidP="00CF2E05" w:rsidRDefault="00F6086F" w14:paraId="07522A01" w14:textId="77777777">
      <w:pPr>
        <w:spacing w:after="120"/>
        <w:ind w:left="567" w:hanging="567"/>
        <w:jc w:val="both"/>
      </w:pPr>
      <w:sdt>
        <w:sdtPr>
          <w:id w:val="-103935621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Weitergabe von Daten in anonymisierter oder pseudonymisierter Form bzw. Verschlüsselung</w:t>
      </w:r>
    </w:p>
    <w:p w:rsidR="00CF2E05" w:rsidP="00CF2E05" w:rsidRDefault="00F6086F" w14:paraId="76222341" w14:textId="77777777">
      <w:pPr>
        <w:spacing w:after="120"/>
        <w:ind w:left="567" w:hanging="567"/>
        <w:jc w:val="both"/>
      </w:pPr>
      <w:sdt>
        <w:sdtPr>
          <w:id w:val="-96946793"/>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E-Mail-Verschlüsselung</w:t>
      </w:r>
    </w:p>
    <w:p w:rsidR="00CF2E05" w:rsidP="00CF2E05" w:rsidRDefault="00F6086F" w14:paraId="16AF6BFA" w14:textId="77777777">
      <w:pPr>
        <w:spacing w:after="120"/>
        <w:ind w:left="567" w:hanging="567"/>
        <w:jc w:val="both"/>
      </w:pPr>
      <w:sdt>
        <w:sdtPr>
          <w:id w:val="-378405561"/>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Dokumentation der Empfänger von Daten und der Zeitspannen der geplanten Überlassung bzw. vereinbarter Löschfristen</w:t>
      </w:r>
    </w:p>
    <w:p w:rsidR="00CF2E05" w:rsidP="00CF2E05" w:rsidRDefault="00F6086F" w14:paraId="62CE16EE" w14:textId="77777777">
      <w:pPr>
        <w:spacing w:after="120"/>
        <w:ind w:left="567" w:hanging="567"/>
        <w:jc w:val="both"/>
      </w:pPr>
      <w:sdt>
        <w:sdtPr>
          <w:id w:val="1572773364"/>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Protokollierung von Übermittlungen</w:t>
      </w:r>
    </w:p>
    <w:p w:rsidR="00CF2E05" w:rsidP="00CF2E05" w:rsidRDefault="00F6086F" w14:paraId="1752A2BF" w14:textId="77777777">
      <w:pPr>
        <w:spacing w:after="120"/>
        <w:ind w:left="567" w:hanging="567"/>
        <w:jc w:val="both"/>
      </w:pPr>
      <w:sdt>
        <w:sdtPr>
          <w:id w:val="94752037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Erstellen einer Übersicht von Datenträgern, Aus- und Eingang</w:t>
      </w:r>
    </w:p>
    <w:p w:rsidR="00CF2E05" w:rsidP="00CF2E05" w:rsidRDefault="00F6086F" w14:paraId="583A3DA5" w14:textId="77777777">
      <w:pPr>
        <w:spacing w:after="120"/>
        <w:ind w:left="567" w:hanging="567"/>
        <w:jc w:val="both"/>
      </w:pPr>
      <w:sdt>
        <w:sdtPr>
          <w:id w:val="1849592100"/>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Beim physischen Transport: sorgfältige Auswahl von Transportpersonal und Fahrzeugen</w:t>
      </w:r>
    </w:p>
    <w:p w:rsidR="00CF2E05" w:rsidP="00CF2E05" w:rsidRDefault="00F6086F" w14:paraId="4D5BCEFD" w14:textId="77777777">
      <w:pPr>
        <w:ind w:left="567" w:right="-1" w:hanging="567"/>
        <w:jc w:val="both"/>
      </w:pPr>
      <w:sdt>
        <w:sdtPr>
          <w:id w:val="105142562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Sicherung von Datenträgertransporten (verschließbarer Transportbehälter), auch für Papier</w:t>
      </w:r>
    </w:p>
    <w:p w:rsidR="00CF2E05" w:rsidP="00CF2E05" w:rsidRDefault="00CF2E05" w14:paraId="562096E7" w14:textId="77777777">
      <w:pPr>
        <w:ind w:right="-1"/>
        <w:jc w:val="both"/>
      </w:pPr>
    </w:p>
    <w:p w:rsidRPr="00BB46EC" w:rsidR="00CF2E05" w:rsidP="00CF2E05" w:rsidRDefault="00CF2E05" w14:paraId="3B49F156" w14:textId="77777777">
      <w:pPr>
        <w:ind w:left="284" w:right="-1" w:hanging="284"/>
        <w:jc w:val="both"/>
        <w:rPr>
          <w:b/>
          <w:u w:val="single"/>
        </w:rPr>
      </w:pPr>
      <w:r>
        <w:rPr>
          <w:b/>
        </w:rPr>
        <w:t>g</w:t>
      </w:r>
      <w:r w:rsidRPr="00BB46EC">
        <w:rPr>
          <w:b/>
        </w:rPr>
        <w:t>)</w:t>
      </w:r>
      <w:r w:rsidRPr="00BB46EC">
        <w:rPr>
          <w:b/>
        </w:rPr>
        <w:tab/>
      </w:r>
      <w:r w:rsidRPr="00BB46EC">
        <w:rPr>
          <w:b/>
          <w:u w:val="single"/>
        </w:rPr>
        <w:t>Auftragskontrolle</w:t>
      </w:r>
    </w:p>
    <w:p w:rsidRPr="00BB46EC" w:rsidR="00CF2E05" w:rsidP="00CF2E05" w:rsidRDefault="00CF2E05" w14:paraId="1EBC4CC8" w14:textId="77777777">
      <w:pPr>
        <w:ind w:left="284" w:right="-1" w:hanging="284"/>
        <w:jc w:val="both"/>
        <w:rPr>
          <w:i/>
        </w:rPr>
      </w:pPr>
      <w:r w:rsidRPr="00BB46EC">
        <w:rPr>
          <w:i/>
        </w:rPr>
        <w:tab/>
      </w:r>
      <w:r w:rsidRPr="00BB46EC">
        <w:rPr>
          <w:i/>
        </w:rPr>
        <w:t>Maßnahmen, die gewährleisten, dass personenbezogene Daten, die im Auftrag verarbeitet werden, nur entsprechend den Weisungen des Auftraggebers verarbeitet werden können.</w:t>
      </w:r>
    </w:p>
    <w:p w:rsidR="00CF2E05" w:rsidP="00CF2E05" w:rsidRDefault="00CF2E05" w14:paraId="38DA54A5" w14:textId="77777777">
      <w:pPr>
        <w:ind w:left="284" w:right="-1" w:hanging="284"/>
        <w:jc w:val="both"/>
      </w:pPr>
    </w:p>
    <w:p w:rsidR="00CF2E05" w:rsidP="00CF2E05" w:rsidRDefault="00F6086F" w14:paraId="2AEE1C6D" w14:textId="77777777">
      <w:pPr>
        <w:spacing w:after="120"/>
        <w:ind w:left="567" w:hanging="567"/>
        <w:jc w:val="both"/>
      </w:pPr>
      <w:sdt>
        <w:sdtPr>
          <w:id w:val="-143104109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Vorhandene Vereinbarungen zur Auftragsverarbeitung</w:t>
      </w:r>
    </w:p>
    <w:p w:rsidR="00CF2E05" w:rsidP="00CF2E05" w:rsidRDefault="00F6086F" w14:paraId="0BC55D50" w14:textId="77777777">
      <w:pPr>
        <w:spacing w:after="120"/>
        <w:ind w:left="567" w:hanging="567"/>
        <w:jc w:val="both"/>
      </w:pPr>
      <w:sdt>
        <w:sdtPr>
          <w:id w:val="62920573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Kontrolle der Vertragsausführung</w:t>
      </w:r>
    </w:p>
    <w:p w:rsidR="00CF2E05" w:rsidP="00CF2E05" w:rsidRDefault="00F6086F" w14:paraId="2D998621" w14:textId="77777777">
      <w:pPr>
        <w:spacing w:after="120"/>
        <w:ind w:left="567" w:hanging="567"/>
        <w:jc w:val="both"/>
      </w:pPr>
      <w:sdt>
        <w:sdtPr>
          <w:id w:val="120274876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Sicherstellung der Vernichtung von Daten nach Beendigung des Auftrags</w:t>
      </w:r>
    </w:p>
    <w:p w:rsidR="00CF2E05" w:rsidP="00CF2E05" w:rsidRDefault="00F6086F" w14:paraId="75BB5F13" w14:textId="77777777">
      <w:pPr>
        <w:ind w:left="567" w:right="-1" w:hanging="567"/>
        <w:jc w:val="both"/>
      </w:pPr>
      <w:sdt>
        <w:sdtPr>
          <w:id w:val="-1231695767"/>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Regelung zu Wartungen (speziell Fernwartung)</w:t>
      </w:r>
    </w:p>
    <w:p w:rsidR="00CF2E05" w:rsidP="00CF2E05" w:rsidRDefault="00CF2E05" w14:paraId="303B59DC" w14:textId="77777777">
      <w:pPr>
        <w:ind w:right="-1"/>
        <w:jc w:val="both"/>
      </w:pPr>
    </w:p>
    <w:tbl>
      <w:tblPr>
        <w:tblW w:w="0" w:type="auto"/>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386"/>
      </w:tblGrid>
      <w:tr w:rsidRPr="00615784" w:rsidR="00CF2E05" w:rsidTr="00CF2E05" w14:paraId="2FF98D15" w14:textId="77777777">
        <w:tc>
          <w:tcPr>
            <w:tcW w:w="8820" w:type="dxa"/>
            <w:shd w:val="clear" w:color="auto" w:fill="auto"/>
          </w:tcPr>
          <w:p w:rsidRPr="00615784" w:rsidR="00CF2E05" w:rsidP="00CF2E05" w:rsidRDefault="00CF2E05" w14:paraId="6FF30D6F" w14:textId="77777777">
            <w:pPr>
              <w:ind w:right="-1"/>
              <w:jc w:val="both"/>
              <w:rPr>
                <w:b/>
                <w:u w:val="single"/>
              </w:rPr>
            </w:pPr>
            <w:r w:rsidRPr="00615784">
              <w:rPr>
                <w:b/>
                <w:u w:val="single"/>
              </w:rPr>
              <w:t>Bemerkungen:</w:t>
            </w:r>
          </w:p>
          <w:p w:rsidRPr="00615784" w:rsidR="00CF2E05" w:rsidP="00CF2E05" w:rsidRDefault="00CF2E05" w14:paraId="5A574439" w14:textId="77777777">
            <w:pPr>
              <w:ind w:right="-1"/>
              <w:jc w:val="both"/>
            </w:pPr>
          </w:p>
          <w:p w:rsidRPr="00615784" w:rsidR="00CF2E05" w:rsidP="00CF2E05" w:rsidRDefault="00CF2E05" w14:paraId="60E123EF" w14:textId="77777777">
            <w:pPr>
              <w:ind w:right="-1"/>
              <w:jc w:val="both"/>
            </w:pPr>
          </w:p>
          <w:p w:rsidRPr="00615784" w:rsidR="00CF2E05" w:rsidP="00CF2E05" w:rsidRDefault="00CF2E05" w14:paraId="382C70E0" w14:textId="77777777">
            <w:pPr>
              <w:ind w:right="-1"/>
              <w:jc w:val="both"/>
            </w:pPr>
          </w:p>
          <w:p w:rsidRPr="00615784" w:rsidR="00CF2E05" w:rsidP="00CF2E05" w:rsidRDefault="00CF2E05" w14:paraId="1BF30E2E" w14:textId="77777777">
            <w:pPr>
              <w:ind w:right="-1"/>
              <w:jc w:val="both"/>
            </w:pPr>
          </w:p>
          <w:p w:rsidRPr="00615784" w:rsidR="00CF2E05" w:rsidP="00CF2E05" w:rsidRDefault="00CF2E05" w14:paraId="5673B527" w14:textId="77777777">
            <w:pPr>
              <w:ind w:right="-1"/>
              <w:jc w:val="both"/>
            </w:pPr>
          </w:p>
        </w:tc>
      </w:tr>
    </w:tbl>
    <w:p w:rsidRPr="00613EA1" w:rsidR="00CF2E05" w:rsidP="00CF2E05" w:rsidRDefault="00CF2E05" w14:paraId="13A63865" w14:textId="77777777">
      <w:pPr>
        <w:ind w:right="-1"/>
        <w:jc w:val="both"/>
        <w:rPr>
          <w:b/>
          <w:szCs w:val="24"/>
        </w:rPr>
      </w:pPr>
    </w:p>
    <w:p w:rsidRPr="00BB46EC" w:rsidR="00CF2E05" w:rsidP="00CF2E05" w:rsidRDefault="00CF2E05" w14:paraId="6ACE4565" w14:textId="77777777">
      <w:pPr>
        <w:ind w:right="-1"/>
        <w:jc w:val="both"/>
        <w:rPr>
          <w:b/>
          <w:color w:val="FF0000"/>
          <w:sz w:val="28"/>
          <w:szCs w:val="28"/>
        </w:rPr>
      </w:pPr>
      <w:r w:rsidRPr="00BB46EC">
        <w:rPr>
          <w:b/>
          <w:color w:val="FF0000"/>
          <w:sz w:val="28"/>
          <w:szCs w:val="28"/>
        </w:rPr>
        <w:t>3. Integrität</w:t>
      </w:r>
    </w:p>
    <w:p w:rsidRPr="00BB46EC" w:rsidR="00CF2E05" w:rsidP="00CF2E05" w:rsidRDefault="00CF2E05" w14:paraId="06491135" w14:textId="77777777">
      <w:pPr>
        <w:ind w:right="-1"/>
        <w:jc w:val="both"/>
        <w:rPr>
          <w:color w:val="FF0000"/>
        </w:rPr>
      </w:pPr>
      <w:r w:rsidRPr="00BB46EC">
        <w:rPr>
          <w:color w:val="FF0000"/>
        </w:rPr>
        <w:t>____________________________________________________________________________</w:t>
      </w:r>
    </w:p>
    <w:p w:rsidRPr="00BB46EC" w:rsidR="00CF2E05" w:rsidP="00CF2E05" w:rsidRDefault="00CF2E05" w14:paraId="3C25C5BE" w14:textId="77777777">
      <w:pPr>
        <w:ind w:left="284" w:right="-1" w:hanging="284"/>
        <w:jc w:val="both"/>
        <w:rPr>
          <w:b/>
          <w:u w:val="single"/>
        </w:rPr>
      </w:pPr>
      <w:r w:rsidRPr="00BB46EC">
        <w:rPr>
          <w:b/>
        </w:rPr>
        <w:t>a)</w:t>
      </w:r>
      <w:r w:rsidRPr="00BB46EC">
        <w:rPr>
          <w:b/>
        </w:rPr>
        <w:tab/>
      </w:r>
      <w:r w:rsidRPr="00BB46EC">
        <w:rPr>
          <w:b/>
          <w:u w:val="single"/>
        </w:rPr>
        <w:t>Eingabekontrolle/Verarbeitungskontrolle</w:t>
      </w:r>
    </w:p>
    <w:p w:rsidRPr="00F92E3E" w:rsidR="00CF2E05" w:rsidP="00CF2E05" w:rsidRDefault="00CF2E05" w14:paraId="101FD94D" w14:textId="77777777">
      <w:pPr>
        <w:ind w:left="284" w:right="-1"/>
        <w:jc w:val="both"/>
        <w:rPr>
          <w:i/>
        </w:rPr>
      </w:pPr>
      <w:r w:rsidRPr="00F92E3E">
        <w:rPr>
          <w:i/>
        </w:rPr>
        <w:t>Maßnahmen, die gewährleisten, dass nachträglich überprüft werden kann, ob und von wem personenbezogene Daten in Datenverarbeitungssysteme eingegeben, verändert oder entfernt worden sind.</w:t>
      </w:r>
    </w:p>
    <w:p w:rsidR="00CF2E05" w:rsidP="00CF2E05" w:rsidRDefault="00CF2E05" w14:paraId="30E01931" w14:textId="77777777">
      <w:pPr>
        <w:ind w:left="284" w:right="-1" w:hanging="284"/>
        <w:jc w:val="both"/>
      </w:pPr>
    </w:p>
    <w:p w:rsidR="00CF2E05" w:rsidP="00CF2E05" w:rsidRDefault="00F6086F" w14:paraId="20334BD0" w14:textId="77777777">
      <w:pPr>
        <w:spacing w:after="120"/>
        <w:ind w:left="567" w:hanging="567"/>
        <w:jc w:val="both"/>
      </w:pPr>
      <w:sdt>
        <w:sdtPr>
          <w:id w:val="454064845"/>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Nachvollziehbarkeit von Eingabe, Änderung und Löschung von Daten durch individuelle Benutzernamen (nicht Benutzergruppen)</w:t>
      </w:r>
    </w:p>
    <w:p w:rsidR="00CF2E05" w:rsidP="00CF2E05" w:rsidRDefault="00F6086F" w14:paraId="6AF02A53" w14:textId="77777777">
      <w:pPr>
        <w:spacing w:after="120"/>
        <w:ind w:left="567" w:hanging="567"/>
        <w:jc w:val="both"/>
      </w:pPr>
      <w:sdt>
        <w:sdtPr>
          <w:id w:val="-181763274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Aufbewahrung von Formularen, von denen Daten in automatisierte Verarbeitungen übernommen worden sind</w:t>
      </w:r>
    </w:p>
    <w:p w:rsidR="00CF2E05" w:rsidP="00CF2E05" w:rsidRDefault="00F6086F" w14:paraId="1A94A219" w14:textId="77777777">
      <w:pPr>
        <w:spacing w:after="120"/>
        <w:ind w:left="567" w:hanging="567"/>
        <w:jc w:val="both"/>
      </w:pPr>
      <w:sdt>
        <w:sdtPr>
          <w:id w:val="557359842"/>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Protokollauswertungsroutinen/-systeme vorhanden</w:t>
      </w:r>
    </w:p>
    <w:p w:rsidR="00CF2E05" w:rsidP="00CF2E05" w:rsidRDefault="00F6086F" w14:paraId="531B5AF1" w14:textId="77777777">
      <w:pPr>
        <w:ind w:left="567" w:right="-1" w:hanging="567"/>
        <w:jc w:val="both"/>
      </w:pPr>
      <w:sdt>
        <w:sdtPr>
          <w:id w:val="-60242405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Aufbewahrungs-/Löschungsfrist für Protokolle vorhanden</w:t>
      </w:r>
    </w:p>
    <w:p w:rsidR="00CF2E05" w:rsidP="00CF2E05" w:rsidRDefault="00CF2E05" w14:paraId="5B7CC2CA" w14:textId="77777777">
      <w:pPr>
        <w:ind w:right="-1"/>
      </w:pPr>
    </w:p>
    <w:p w:rsidRPr="00B7271C" w:rsidR="00CF2E05" w:rsidP="00CF2E05" w:rsidRDefault="00CF2E05" w14:paraId="5C49A728" w14:textId="77777777">
      <w:pPr>
        <w:ind w:left="284" w:right="-1" w:hanging="284"/>
        <w:rPr>
          <w:b/>
          <w:u w:val="single"/>
        </w:rPr>
      </w:pPr>
      <w:r w:rsidRPr="00B7271C">
        <w:rPr>
          <w:b/>
        </w:rPr>
        <w:t>b)</w:t>
      </w:r>
      <w:r w:rsidRPr="00B7271C">
        <w:rPr>
          <w:b/>
        </w:rPr>
        <w:tab/>
      </w:r>
      <w:r w:rsidRPr="00B7271C">
        <w:rPr>
          <w:b/>
          <w:u w:val="single"/>
        </w:rPr>
        <w:t>Dokumentationskontrolle</w:t>
      </w:r>
    </w:p>
    <w:p w:rsidRPr="00B7271C" w:rsidR="00CF2E05" w:rsidP="00CF2E05" w:rsidRDefault="00CF2E05" w14:paraId="109E9954" w14:textId="77777777">
      <w:pPr>
        <w:ind w:left="284" w:right="-1" w:hanging="284"/>
        <w:rPr>
          <w:i/>
        </w:rPr>
      </w:pPr>
      <w:r>
        <w:tab/>
      </w:r>
      <w:r w:rsidRPr="00B7271C">
        <w:rPr>
          <w:i/>
        </w:rPr>
        <w:t>Maßnahmen, die gewährleisten, dass die Verfahrensweisen bei der Verarbeitung personenbezogener Daten in einer Weise dokumentiert werden, dass sie in zumutbarer Weise nachvollzogen werden können.</w:t>
      </w:r>
    </w:p>
    <w:p w:rsidR="00CF2E05" w:rsidP="00CF2E05" w:rsidRDefault="00CF2E05" w14:paraId="2F6CDF4B" w14:textId="77777777">
      <w:pPr>
        <w:ind w:right="-1"/>
      </w:pPr>
    </w:p>
    <w:p w:rsidR="00CF2E05" w:rsidP="00CF2E05" w:rsidRDefault="00F6086F" w14:paraId="7EBF076D" w14:textId="77777777">
      <w:pPr>
        <w:spacing w:after="120"/>
        <w:ind w:left="567" w:hanging="567"/>
      </w:pPr>
      <w:sdt>
        <w:sdtPr>
          <w:id w:val="-137006008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Führung eines Verarbeitungsverzeichnisses</w:t>
      </w:r>
    </w:p>
    <w:p w:rsidR="00CF2E05" w:rsidP="00CF2E05" w:rsidRDefault="00F6086F" w14:paraId="018CCFDF" w14:textId="77777777">
      <w:pPr>
        <w:spacing w:after="120"/>
        <w:ind w:left="567" w:hanging="567"/>
      </w:pPr>
      <w:sdt>
        <w:sdtPr>
          <w:id w:val="2079478655"/>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Dokumentation der eingesetzten IT-Systeme und deren Systemkonfiguration</w:t>
      </w:r>
    </w:p>
    <w:p w:rsidR="00CF2E05" w:rsidP="00CF2E05" w:rsidRDefault="00F6086F" w14:paraId="120F4773" w14:textId="77777777">
      <w:pPr>
        <w:ind w:left="567" w:right="-1" w:hanging="567"/>
      </w:pPr>
      <w:sdt>
        <w:sdtPr>
          <w:id w:val="-100667273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Zulässigkeit eines Datentransfers in Drittländer ist gegeben</w:t>
      </w:r>
    </w:p>
    <w:p w:rsidR="00CF2E05" w:rsidP="00CF2E05" w:rsidRDefault="00CF2E05" w14:paraId="6F34CB69" w14:textId="77777777">
      <w:pPr>
        <w:ind w:right="-1"/>
      </w:pPr>
    </w:p>
    <w:tbl>
      <w:tblPr>
        <w:tblW w:w="0" w:type="auto"/>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386"/>
      </w:tblGrid>
      <w:tr w:rsidRPr="00615784" w:rsidR="00CF2E05" w:rsidTr="00CF2E05" w14:paraId="2A612174" w14:textId="77777777">
        <w:tc>
          <w:tcPr>
            <w:tcW w:w="8820" w:type="dxa"/>
            <w:shd w:val="clear" w:color="auto" w:fill="auto"/>
          </w:tcPr>
          <w:p w:rsidRPr="00615784" w:rsidR="00CF2E05" w:rsidP="00CF2E05" w:rsidRDefault="00CF2E05" w14:paraId="576C6F2B" w14:textId="77777777">
            <w:pPr>
              <w:ind w:right="-1"/>
              <w:rPr>
                <w:b/>
                <w:u w:val="single"/>
              </w:rPr>
            </w:pPr>
            <w:r w:rsidRPr="00615784">
              <w:rPr>
                <w:b/>
                <w:u w:val="single"/>
              </w:rPr>
              <w:t>Bemerkungen:</w:t>
            </w:r>
          </w:p>
          <w:p w:rsidRPr="00615784" w:rsidR="00CF2E05" w:rsidP="00CF2E05" w:rsidRDefault="00CF2E05" w14:paraId="75F1BC21" w14:textId="77777777">
            <w:pPr>
              <w:ind w:right="-1"/>
            </w:pPr>
          </w:p>
          <w:p w:rsidRPr="00615784" w:rsidR="00CF2E05" w:rsidP="00CF2E05" w:rsidRDefault="00CF2E05" w14:paraId="55CB3353" w14:textId="77777777">
            <w:pPr>
              <w:ind w:right="-1"/>
            </w:pPr>
          </w:p>
          <w:p w:rsidRPr="00615784" w:rsidR="00CF2E05" w:rsidP="00CF2E05" w:rsidRDefault="00CF2E05" w14:paraId="6F7CE25F" w14:textId="77777777">
            <w:pPr>
              <w:ind w:right="-1"/>
            </w:pPr>
          </w:p>
          <w:p w:rsidRPr="00615784" w:rsidR="00CF2E05" w:rsidP="00CF2E05" w:rsidRDefault="00CF2E05" w14:paraId="250553F2" w14:textId="77777777">
            <w:pPr>
              <w:ind w:right="-1"/>
            </w:pPr>
          </w:p>
          <w:p w:rsidRPr="00615784" w:rsidR="00CF2E05" w:rsidP="00CF2E05" w:rsidRDefault="00CF2E05" w14:paraId="58722116" w14:textId="77777777">
            <w:pPr>
              <w:ind w:right="-1"/>
            </w:pPr>
          </w:p>
          <w:p w:rsidRPr="00615784" w:rsidR="00CF2E05" w:rsidP="00CF2E05" w:rsidRDefault="00CF2E05" w14:paraId="2D6C2F58" w14:textId="77777777">
            <w:pPr>
              <w:ind w:right="-1"/>
            </w:pPr>
          </w:p>
        </w:tc>
      </w:tr>
    </w:tbl>
    <w:p w:rsidR="00CF2E05" w:rsidP="00CF2E05" w:rsidRDefault="00CF2E05" w14:paraId="6B4D3ADA" w14:textId="77777777">
      <w:pPr>
        <w:ind w:right="-1"/>
      </w:pPr>
    </w:p>
    <w:p w:rsidRPr="00B7271C" w:rsidR="00CF2E05" w:rsidP="00CF2E05" w:rsidRDefault="00CF2E05" w14:paraId="0CD7A3A0" w14:textId="77777777">
      <w:pPr>
        <w:ind w:right="-1"/>
        <w:rPr>
          <w:b/>
          <w:color w:val="FF0000"/>
          <w:sz w:val="28"/>
          <w:szCs w:val="28"/>
        </w:rPr>
      </w:pPr>
      <w:r w:rsidRPr="00B7271C">
        <w:rPr>
          <w:b/>
          <w:color w:val="FF0000"/>
          <w:sz w:val="28"/>
          <w:szCs w:val="28"/>
        </w:rPr>
        <w:t>4. Verfügbarkeitskontrolle/Belastbarkeit</w:t>
      </w:r>
    </w:p>
    <w:p w:rsidRPr="00B7271C" w:rsidR="00CF2E05" w:rsidP="00CF2E05" w:rsidRDefault="00CF2E05" w14:paraId="47ACF04A" w14:textId="77777777">
      <w:pPr>
        <w:ind w:right="-1"/>
        <w:rPr>
          <w:color w:val="FF0000"/>
        </w:rPr>
      </w:pPr>
      <w:r w:rsidRPr="00B7271C">
        <w:rPr>
          <w:color w:val="FF0000"/>
        </w:rPr>
        <w:t>____________________________________________________________________________</w:t>
      </w:r>
    </w:p>
    <w:p w:rsidRPr="00B7271C" w:rsidR="00CF2E05" w:rsidP="00CF2E05" w:rsidRDefault="00CF2E05" w14:paraId="508B2571" w14:textId="77777777">
      <w:pPr>
        <w:ind w:right="-1"/>
        <w:jc w:val="both"/>
        <w:rPr>
          <w:i/>
        </w:rPr>
      </w:pPr>
      <w:r w:rsidRPr="00B7271C">
        <w:rPr>
          <w:i/>
        </w:rPr>
        <w:t xml:space="preserve">Maßnahmen, die gewährleisen, dass personenbezogene Daten gegen zufällige Zerstörung </w:t>
      </w:r>
      <w:r>
        <w:rPr>
          <w:i/>
        </w:rPr>
        <w:br/>
      </w:r>
      <w:r w:rsidRPr="00B7271C">
        <w:rPr>
          <w:i/>
        </w:rPr>
        <w:t>oder Verlust geschützt sind und im Störfall wiederhergestellt werden können.</w:t>
      </w:r>
    </w:p>
    <w:p w:rsidR="00CF2E05" w:rsidP="00CF2E05" w:rsidRDefault="00CF2E05" w14:paraId="052842BC" w14:textId="77777777">
      <w:pPr>
        <w:ind w:right="-1"/>
      </w:pPr>
    </w:p>
    <w:p w:rsidR="00CF2E05" w:rsidP="00CF2E05" w:rsidRDefault="00F6086F" w14:paraId="7494E23D" w14:textId="77777777">
      <w:pPr>
        <w:spacing w:after="120"/>
        <w:ind w:left="567" w:hanging="567"/>
      </w:pPr>
      <w:sdt>
        <w:sdtPr>
          <w:id w:val="-311714884"/>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Unterbrechungsfreie Stromversorgung (USV)</w:t>
      </w:r>
    </w:p>
    <w:p w:rsidR="00CF2E05" w:rsidP="00CF2E05" w:rsidRDefault="00F6086F" w14:paraId="0EB823FE" w14:textId="77777777">
      <w:pPr>
        <w:spacing w:after="120"/>
        <w:ind w:left="567" w:hanging="567"/>
      </w:pPr>
      <w:sdt>
        <w:sdtPr>
          <w:id w:val="-73300485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Überspannungsschutz</w:t>
      </w:r>
    </w:p>
    <w:p w:rsidR="00CF2E05" w:rsidP="00CF2E05" w:rsidRDefault="00F6086F" w14:paraId="4949750E" w14:textId="77777777">
      <w:pPr>
        <w:spacing w:after="120"/>
        <w:ind w:left="567" w:hanging="567"/>
      </w:pPr>
      <w:sdt>
        <w:sdtPr>
          <w:id w:val="2133436903"/>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Schutz gegen Umwelteinflüsse (Sturm, Wasser)</w:t>
      </w:r>
    </w:p>
    <w:p w:rsidR="00CF2E05" w:rsidP="00CF2E05" w:rsidRDefault="00F6086F" w14:paraId="221C7341" w14:textId="77777777">
      <w:pPr>
        <w:spacing w:after="120"/>
        <w:ind w:left="567" w:hanging="567"/>
      </w:pPr>
      <w:sdt>
        <w:sdtPr>
          <w:id w:val="-1762828901"/>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 xml:space="preserve">Geräte zur Überwachung von Temperatur und Feuchtigkeit in Serverräumen </w:t>
      </w:r>
    </w:p>
    <w:p w:rsidR="00CF2E05" w:rsidP="00CF2E05" w:rsidRDefault="00F6086F" w14:paraId="387E3DEF" w14:textId="77777777">
      <w:pPr>
        <w:spacing w:after="120"/>
        <w:ind w:left="567" w:hanging="567"/>
      </w:pPr>
      <w:sdt>
        <w:sdtPr>
          <w:id w:val="-144908043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Feuer- und Rauchmeldeanlagen</w:t>
      </w:r>
    </w:p>
    <w:p w:rsidR="00CF2E05" w:rsidP="00CF2E05" w:rsidRDefault="00F6086F" w14:paraId="5E1AD1F0" w14:textId="77777777">
      <w:pPr>
        <w:spacing w:after="120"/>
        <w:ind w:left="567" w:hanging="567"/>
      </w:pPr>
      <w:sdt>
        <w:sdtPr>
          <w:id w:val="121353654"/>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Alarmmeldung bei unberechtigten Zutritten zu Serverräumen</w:t>
      </w:r>
    </w:p>
    <w:p w:rsidR="00CF2E05" w:rsidP="00CF2E05" w:rsidRDefault="00F6086F" w14:paraId="45F4D567" w14:textId="77777777">
      <w:pPr>
        <w:spacing w:after="120"/>
        <w:ind w:left="567" w:hanging="567"/>
      </w:pPr>
      <w:sdt>
        <w:sdtPr>
          <w:id w:val="-162839171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Testen von Datenwiederherstellung</w:t>
      </w:r>
    </w:p>
    <w:p w:rsidR="00CF2E05" w:rsidP="00CF2E05" w:rsidRDefault="00F6086F" w14:paraId="5CABBBDD" w14:textId="77777777">
      <w:pPr>
        <w:spacing w:after="120"/>
        <w:ind w:left="567" w:hanging="567"/>
      </w:pPr>
      <w:sdt>
        <w:sdtPr>
          <w:id w:val="71632795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Klimaanlage in Serverräumen</w:t>
      </w:r>
    </w:p>
    <w:p w:rsidR="00CF2E05" w:rsidP="00CF2E05" w:rsidRDefault="00F6086F" w14:paraId="4352F942" w14:textId="77777777">
      <w:pPr>
        <w:spacing w:after="120"/>
        <w:ind w:left="567" w:hanging="567"/>
      </w:pPr>
      <w:sdt>
        <w:sdtPr>
          <w:id w:val="-54311940"/>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Schutzsteckdosenleisten in Serverräumen</w:t>
      </w:r>
    </w:p>
    <w:p w:rsidR="00CF2E05" w:rsidP="00CF2E05" w:rsidRDefault="00F6086F" w14:paraId="61312900" w14:textId="77777777">
      <w:pPr>
        <w:spacing w:after="120"/>
        <w:ind w:left="567" w:hanging="567"/>
      </w:pPr>
      <w:sdt>
        <w:sdtPr>
          <w:id w:val="-322354844"/>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Feuerlöschgeräte in Serverräumen</w:t>
      </w:r>
    </w:p>
    <w:p w:rsidR="00CF2E05" w:rsidP="00CF2E05" w:rsidRDefault="00F6086F" w14:paraId="35FEBE8A" w14:textId="77777777">
      <w:pPr>
        <w:spacing w:after="120"/>
        <w:ind w:left="567" w:hanging="567"/>
      </w:pPr>
      <w:sdt>
        <w:sdtPr>
          <w:id w:val="-21489972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Backups (Beschreibung von Rhythmus, Medium, Aufbewahrungszeit und -ort)</w:t>
      </w:r>
    </w:p>
    <w:p w:rsidR="00CF2E05" w:rsidP="00CF2E05" w:rsidRDefault="00F6086F" w14:paraId="08E0904C" w14:textId="77777777">
      <w:pPr>
        <w:spacing w:after="120"/>
        <w:ind w:left="567" w:hanging="567"/>
      </w:pPr>
      <w:sdt>
        <w:sdtPr>
          <w:id w:val="4710056"/>
          <w14:checkbox>
            <w14:checked w14:val="0"/>
            <w14:checkedState w14:val="2612" w14:font="MS Gothic"/>
            <w14:uncheckedState w14:val="2610" w14:font="MS Gothic"/>
          </w14:checkbox>
        </w:sdtPr>
        <w:sdtEndPr/>
        <w:sdtContent>
          <w:r w:rsidRPr="00374D86" w:rsidR="00CF2E05">
            <w:rPr>
              <w:rFonts w:hint="eastAsia" w:ascii="MS Gothic" w:hAnsi="MS Gothic" w:eastAsia="MS Gothic"/>
            </w:rPr>
            <w:t>☐</w:t>
          </w:r>
        </w:sdtContent>
      </w:sdt>
      <w:r w:rsidRPr="00374D86" w:rsidR="00CF2E05">
        <w:tab/>
      </w:r>
      <w:r w:rsidRPr="00374D86" w:rsidR="00CF2E05">
        <w:t>Aufbewahrung</w:t>
      </w:r>
      <w:r w:rsidR="00CF2E05">
        <w:t xml:space="preserve"> von Datensicherung an einem sicheren, ausgelagerten Ort</w:t>
      </w:r>
    </w:p>
    <w:p w:rsidR="00CF2E05" w:rsidP="00CF2E05" w:rsidRDefault="00F6086F" w14:paraId="2A0C771F" w14:textId="77777777">
      <w:pPr>
        <w:spacing w:after="120"/>
        <w:ind w:left="567" w:hanging="567"/>
      </w:pPr>
      <w:sdt>
        <w:sdtPr>
          <w:id w:val="-4476655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Virenschutzsystem</w:t>
      </w:r>
    </w:p>
    <w:p w:rsidR="00CF2E05" w:rsidP="00CF2E05" w:rsidRDefault="00F6086F" w14:paraId="3B42ACFD" w14:textId="77777777">
      <w:pPr>
        <w:spacing w:after="120"/>
        <w:ind w:left="567" w:hanging="567"/>
      </w:pPr>
      <w:sdt>
        <w:sdtPr>
          <w:id w:val="210144184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Spiegelung von Festplatten (z.B. RAID-Verfahren)</w:t>
      </w:r>
    </w:p>
    <w:p w:rsidR="00CF2E05" w:rsidP="00CF2E05" w:rsidRDefault="00F6086F" w14:paraId="07F33FC1" w14:textId="77777777">
      <w:pPr>
        <w:ind w:left="567" w:right="-1" w:hanging="567"/>
      </w:pPr>
      <w:sdt>
        <w:sdtPr>
          <w:id w:val="-173569619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Konzept für Katastrophenfall vorhanden</w:t>
      </w:r>
    </w:p>
    <w:p w:rsidR="00CF2E05" w:rsidP="00CF2E05" w:rsidRDefault="00CF2E05" w14:paraId="19E17A6D" w14:textId="77777777">
      <w:pPr>
        <w:ind w:right="-1"/>
      </w:pPr>
    </w:p>
    <w:tbl>
      <w:tblPr>
        <w:tblW w:w="0" w:type="auto"/>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386"/>
      </w:tblGrid>
      <w:tr w:rsidRPr="00615784" w:rsidR="00CF2E05" w:rsidTr="00CF2E05" w14:paraId="1592BC0C" w14:textId="77777777">
        <w:tc>
          <w:tcPr>
            <w:tcW w:w="8820" w:type="dxa"/>
            <w:shd w:val="clear" w:color="auto" w:fill="auto"/>
          </w:tcPr>
          <w:p w:rsidRPr="00615784" w:rsidR="00CF2E05" w:rsidP="00CF2E05" w:rsidRDefault="00CF2E05" w14:paraId="7A225A9F" w14:textId="77777777">
            <w:pPr>
              <w:ind w:right="-1"/>
              <w:rPr>
                <w:b/>
                <w:u w:val="single"/>
              </w:rPr>
            </w:pPr>
            <w:r w:rsidRPr="00615784">
              <w:rPr>
                <w:b/>
                <w:u w:val="single"/>
              </w:rPr>
              <w:t>Bemerkungen:</w:t>
            </w:r>
          </w:p>
          <w:p w:rsidRPr="00615784" w:rsidR="00CF2E05" w:rsidP="00CF2E05" w:rsidRDefault="00CF2E05" w14:paraId="12FB7A5A" w14:textId="77777777">
            <w:pPr>
              <w:ind w:right="-1"/>
            </w:pPr>
          </w:p>
          <w:p w:rsidRPr="00615784" w:rsidR="00CF2E05" w:rsidP="00CF2E05" w:rsidRDefault="00CF2E05" w14:paraId="54919A72" w14:textId="77777777">
            <w:pPr>
              <w:ind w:right="-1"/>
            </w:pPr>
          </w:p>
          <w:p w:rsidRPr="00615784" w:rsidR="00CF2E05" w:rsidP="00CF2E05" w:rsidRDefault="00CF2E05" w14:paraId="70DEF9C1" w14:textId="77777777">
            <w:pPr>
              <w:ind w:right="-1"/>
            </w:pPr>
          </w:p>
          <w:p w:rsidRPr="00615784" w:rsidR="00CF2E05" w:rsidP="00CF2E05" w:rsidRDefault="00CF2E05" w14:paraId="352041FF" w14:textId="77777777">
            <w:pPr>
              <w:ind w:right="-1"/>
            </w:pPr>
          </w:p>
          <w:p w:rsidRPr="00615784" w:rsidR="00CF2E05" w:rsidP="00CF2E05" w:rsidRDefault="00CF2E05" w14:paraId="3190A83B" w14:textId="77777777">
            <w:pPr>
              <w:ind w:right="-1"/>
            </w:pPr>
          </w:p>
        </w:tc>
      </w:tr>
    </w:tbl>
    <w:p w:rsidR="00CF2E05" w:rsidP="00CF2E05" w:rsidRDefault="00CF2E05" w14:paraId="3944DF51" w14:textId="77777777">
      <w:pPr>
        <w:ind w:right="-1"/>
      </w:pPr>
    </w:p>
    <w:p w:rsidR="00CF2E05" w:rsidP="00CF2E05" w:rsidRDefault="00CF2E05" w14:paraId="223800CB" w14:textId="77777777">
      <w:pPr>
        <w:ind w:right="-1"/>
        <w:rPr>
          <w:b/>
          <w:color w:val="FF0000"/>
          <w:sz w:val="28"/>
          <w:szCs w:val="28"/>
        </w:rPr>
      </w:pPr>
      <w:r>
        <w:rPr>
          <w:b/>
          <w:color w:val="FF0000"/>
          <w:sz w:val="28"/>
          <w:szCs w:val="28"/>
        </w:rPr>
        <w:t>5. Datenschutz-Managementsystem</w:t>
      </w:r>
    </w:p>
    <w:p w:rsidRPr="00B7271C" w:rsidR="00CF2E05" w:rsidP="00CF2E05" w:rsidRDefault="00CF2E05" w14:paraId="59832178" w14:textId="77777777">
      <w:pPr>
        <w:ind w:right="-1"/>
        <w:rPr>
          <w:color w:val="FF0000"/>
        </w:rPr>
      </w:pPr>
      <w:r w:rsidRPr="00B7271C">
        <w:rPr>
          <w:color w:val="FF0000"/>
        </w:rPr>
        <w:t>____________________________________________________________________________</w:t>
      </w:r>
    </w:p>
    <w:p w:rsidRPr="00D40811" w:rsidR="00CF2E05" w:rsidP="00CF2E05" w:rsidRDefault="00CF2E05" w14:paraId="16A7DB80" w14:textId="77777777">
      <w:pPr>
        <w:ind w:right="-1"/>
        <w:jc w:val="both"/>
        <w:rPr>
          <w:i/>
        </w:rPr>
      </w:pPr>
      <w:r w:rsidRPr="00D40811">
        <w:rPr>
          <w:i/>
        </w:rPr>
        <w:t xml:space="preserve">Verfahren zur regelmäßigen Überprüfung, Bewertung und </w:t>
      </w:r>
      <w:r>
        <w:rPr>
          <w:i/>
        </w:rPr>
        <w:t>Verbesserung aller Prozesse und Verfahren.</w:t>
      </w:r>
    </w:p>
    <w:p w:rsidR="00CF2E05" w:rsidP="00CF2E05" w:rsidRDefault="00CF2E05" w14:paraId="409C8E59" w14:textId="77777777">
      <w:pPr>
        <w:ind w:right="-1"/>
        <w:jc w:val="both"/>
      </w:pPr>
    </w:p>
    <w:p w:rsidR="00CF2E05" w:rsidP="00CF2E05" w:rsidRDefault="00CF2E05" w14:paraId="510DC5CC" w14:textId="77777777">
      <w:pPr>
        <w:ind w:right="-1"/>
        <w:jc w:val="both"/>
      </w:pPr>
      <w:r>
        <w:t>Auditierung von:</w:t>
      </w:r>
    </w:p>
    <w:p w:rsidRPr="006F7058" w:rsidR="00CF2E05" w:rsidP="00CF2E05" w:rsidRDefault="00CF2E05" w14:paraId="1869F84E" w14:textId="77777777">
      <w:pPr>
        <w:ind w:right="-1"/>
        <w:jc w:val="both"/>
      </w:pPr>
    </w:p>
    <w:p w:rsidR="00CF2E05" w:rsidP="00CF2E05" w:rsidRDefault="00F6086F" w14:paraId="34678FF8" w14:textId="77777777">
      <w:pPr>
        <w:spacing w:after="120"/>
        <w:ind w:left="567" w:hanging="567"/>
        <w:jc w:val="both"/>
      </w:pPr>
      <w:sdt>
        <w:sdtPr>
          <w:id w:val="-2035885207"/>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IT Sicherheit (Stand der Technik)</w:t>
      </w:r>
    </w:p>
    <w:p w:rsidR="00CF2E05" w:rsidP="00CF2E05" w:rsidRDefault="00F6086F" w14:paraId="040AE973" w14:textId="77777777">
      <w:pPr>
        <w:spacing w:after="120"/>
        <w:ind w:left="567" w:hanging="567"/>
        <w:jc w:val="both"/>
      </w:pPr>
      <w:sdt>
        <w:sdtPr>
          <w:id w:val="-856415383"/>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Vergabe und Kontrolle von Zugriffsrechten</w:t>
      </w:r>
    </w:p>
    <w:p w:rsidR="00CF2E05" w:rsidP="00CF2E05" w:rsidRDefault="00F6086F" w14:paraId="31AA97C7" w14:textId="77777777">
      <w:pPr>
        <w:spacing w:after="120"/>
        <w:ind w:left="567" w:hanging="567"/>
        <w:jc w:val="both"/>
      </w:pPr>
      <w:sdt>
        <w:sdtPr>
          <w:id w:val="1497689992"/>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Risikobewertung und Datenschutz-Folgenabschätzung</w:t>
      </w:r>
    </w:p>
    <w:p w:rsidR="00CF2E05" w:rsidP="00CF2E05" w:rsidRDefault="00F6086F" w14:paraId="788D6D34" w14:textId="77777777">
      <w:pPr>
        <w:spacing w:after="120"/>
        <w:ind w:left="567" w:hanging="567"/>
        <w:jc w:val="both"/>
      </w:pPr>
      <w:sdt>
        <w:sdtPr>
          <w:id w:val="1358156746"/>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Sensibilisierung und Schulung</w:t>
      </w:r>
    </w:p>
    <w:p w:rsidR="00CF2E05" w:rsidP="00CF2E05" w:rsidRDefault="00F6086F" w14:paraId="64A361C5" w14:textId="77777777">
      <w:pPr>
        <w:spacing w:after="120"/>
        <w:ind w:left="567" w:hanging="567"/>
        <w:jc w:val="both"/>
      </w:pPr>
      <w:sdt>
        <w:sdtPr>
          <w:id w:val="-462652720"/>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Verträge und TOM’s der Auftragsverarbeiters</w:t>
      </w:r>
    </w:p>
    <w:p w:rsidR="00CF2E05" w:rsidP="00CF2E05" w:rsidRDefault="00F6086F" w14:paraId="6AEAA266" w14:textId="77777777">
      <w:pPr>
        <w:ind w:left="567" w:right="-1" w:hanging="567"/>
        <w:jc w:val="both"/>
      </w:pPr>
      <w:sdt>
        <w:sdtPr>
          <w:id w:val="1223793978"/>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Prozesse zu den Rechten der Betroffenen</w:t>
      </w:r>
    </w:p>
    <w:p w:rsidR="00CF2E05" w:rsidP="00CF2E05" w:rsidRDefault="00F6086F" w14:paraId="4665091B" w14:textId="77777777">
      <w:pPr>
        <w:spacing w:before="120"/>
        <w:ind w:left="567" w:hanging="567"/>
        <w:jc w:val="both"/>
      </w:pPr>
      <w:sdt>
        <w:sdtPr>
          <w:id w:val="-73877772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Management von Datenschutz-Vorfällen</w:t>
      </w:r>
    </w:p>
    <w:p w:rsidRPr="006F7058" w:rsidR="00CF2E05" w:rsidP="00CF2E05" w:rsidRDefault="00F6086F" w14:paraId="2D1B39EF" w14:textId="77777777">
      <w:pPr>
        <w:spacing w:before="120"/>
        <w:ind w:left="567" w:hanging="567"/>
        <w:jc w:val="both"/>
      </w:pPr>
      <w:sdt>
        <w:sdtPr>
          <w:id w:val="-144127269"/>
          <w14:checkbox>
            <w14:checked w14:val="0"/>
            <w14:checkedState w14:val="2612" w14:font="MS Gothic"/>
            <w14:uncheckedState w14:val="2610" w14:font="MS Gothic"/>
          </w14:checkbox>
        </w:sdtPr>
        <w:sdtEndPr/>
        <w:sdtContent>
          <w:r w:rsidR="00CF2E05">
            <w:rPr>
              <w:rFonts w:hint="eastAsia" w:ascii="MS Gothic" w:hAnsi="MS Gothic" w:eastAsia="MS Gothic"/>
            </w:rPr>
            <w:t>☐</w:t>
          </w:r>
        </w:sdtContent>
      </w:sdt>
      <w:r w:rsidR="00CF2E05">
        <w:tab/>
      </w:r>
      <w:r w:rsidR="00CF2E05">
        <w:t>Vollständigkeit und Aktualität des VVT</w:t>
      </w:r>
    </w:p>
    <w:p w:rsidR="00CF2E05" w:rsidP="00CF2E05" w:rsidRDefault="00CF2E05" w14:paraId="088A5999" w14:textId="77777777">
      <w:pPr>
        <w:ind w:right="-1"/>
      </w:pPr>
    </w:p>
    <w:tbl>
      <w:tblPr>
        <w:tblW w:w="0" w:type="auto"/>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386"/>
      </w:tblGrid>
      <w:tr w:rsidRPr="00615784" w:rsidR="00CF2E05" w:rsidTr="00CF2E05" w14:paraId="2AE83D6E" w14:textId="77777777">
        <w:tc>
          <w:tcPr>
            <w:tcW w:w="8820" w:type="dxa"/>
            <w:shd w:val="clear" w:color="auto" w:fill="auto"/>
          </w:tcPr>
          <w:p w:rsidRPr="00615784" w:rsidR="00CF2E05" w:rsidP="00CF2E05" w:rsidRDefault="00CF2E05" w14:paraId="3E9BF8E8" w14:textId="77777777">
            <w:pPr>
              <w:ind w:right="-1"/>
              <w:rPr>
                <w:b/>
                <w:u w:val="single"/>
              </w:rPr>
            </w:pPr>
            <w:r w:rsidRPr="00615784">
              <w:rPr>
                <w:b/>
                <w:u w:val="single"/>
              </w:rPr>
              <w:t>Bemerkungen:</w:t>
            </w:r>
          </w:p>
          <w:p w:rsidRPr="00615784" w:rsidR="00CF2E05" w:rsidP="00CF2E05" w:rsidRDefault="00CF2E05" w14:paraId="00A8AA36" w14:textId="77777777">
            <w:pPr>
              <w:ind w:right="-1"/>
            </w:pPr>
          </w:p>
          <w:p w:rsidRPr="00615784" w:rsidR="00CF2E05" w:rsidP="00CF2E05" w:rsidRDefault="00CF2E05" w14:paraId="6196897F" w14:textId="77777777">
            <w:pPr>
              <w:ind w:right="-1"/>
            </w:pPr>
          </w:p>
          <w:p w:rsidRPr="00615784" w:rsidR="00CF2E05" w:rsidP="00CF2E05" w:rsidRDefault="00CF2E05" w14:paraId="6725A999" w14:textId="77777777">
            <w:pPr>
              <w:ind w:right="-1"/>
            </w:pPr>
          </w:p>
        </w:tc>
      </w:tr>
    </w:tbl>
    <w:p w:rsidR="00CF2E05" w:rsidP="00CF2E05" w:rsidRDefault="00CF2E05" w14:paraId="2A897F8D" w14:textId="77777777">
      <w:pPr>
        <w:ind w:right="-1"/>
      </w:pP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3640"/>
        <w:gridCol w:w="5313"/>
      </w:tblGrid>
      <w:tr w:rsidRPr="00615784" w:rsidR="00CF2E05" w:rsidTr="00CF2E05" w14:paraId="55DEFFB5" w14:textId="77777777">
        <w:tc>
          <w:tcPr>
            <w:tcW w:w="3828" w:type="dxa"/>
            <w:shd w:val="clear" w:color="auto" w:fill="auto"/>
          </w:tcPr>
          <w:p w:rsidRPr="00615784" w:rsidR="00CF2E05" w:rsidP="00CF2E05" w:rsidRDefault="00CF2E05" w14:paraId="77EF0ED9" w14:textId="77777777">
            <w:pPr>
              <w:spacing w:before="120" w:after="120"/>
            </w:pPr>
            <w:r w:rsidRPr="00615784">
              <w:t>Datum:</w:t>
            </w:r>
          </w:p>
        </w:tc>
        <w:tc>
          <w:tcPr>
            <w:tcW w:w="5559" w:type="dxa"/>
            <w:shd w:val="clear" w:color="auto" w:fill="auto"/>
          </w:tcPr>
          <w:p w:rsidRPr="00615784" w:rsidR="00CF2E05" w:rsidP="00CF2E05" w:rsidRDefault="00CF2E05" w14:paraId="291997BD" w14:textId="77777777">
            <w:pPr>
              <w:spacing w:before="120" w:after="120"/>
            </w:pPr>
            <w:r w:rsidRPr="00615784">
              <w:t>Unterschrift(en):</w:t>
            </w:r>
          </w:p>
        </w:tc>
      </w:tr>
    </w:tbl>
    <w:p w:rsidR="00CF2E05" w:rsidP="00CF2E05" w:rsidRDefault="00CF2E05" w14:paraId="6704989F" w14:textId="77777777">
      <w:pPr>
        <w:ind w:right="-1"/>
      </w:pPr>
    </w:p>
    <w:p w:rsidRPr="007B4E78" w:rsidR="00C63271" w:rsidP="00AC2C98" w:rsidRDefault="00C63271" w14:paraId="4F55BE1C" w14:textId="77777777">
      <w:pPr>
        <w:jc w:val="both"/>
      </w:pPr>
    </w:p>
    <w:sectPr w:rsidRPr="007B4E78" w:rsidR="00C63271" w:rsidSect="004D69C1">
      <w:footerReference w:type="default" r:id="rId20"/>
      <w:headerReference w:type="first" r:id="rId21"/>
      <w:type w:val="continuous"/>
      <w:pgSz w:w="11906" w:h="16838" w:orient="portrait"/>
      <w:pgMar w:top="1417" w:right="1417"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75F" w:rsidRDefault="0038575F" w14:paraId="1380BF06" w14:textId="77777777">
      <w:r>
        <w:separator/>
      </w:r>
    </w:p>
  </w:endnote>
  <w:endnote w:type="continuationSeparator" w:id="0">
    <w:p w:rsidR="0038575F" w:rsidRDefault="0038575F" w14:paraId="50BA982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Dingbats">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Kalinga">
    <w:charset w:val="00"/>
    <w:family w:val="swiss"/>
    <w:pitch w:val="variable"/>
    <w:sig w:usb0="0008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012" w:rsidRDefault="00FE7012" w14:paraId="03F69C5E" w14:textId="7777777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E66A81" w:rsidR="00CF2E05" w:rsidP="00E23260" w:rsidRDefault="00CF2E05" w14:paraId="4F55BF70" w14:textId="77777777">
    <w:pPr>
      <w:pStyle w:val="Fuzeile"/>
      <w:tabs>
        <w:tab w:val="left" w:pos="540"/>
      </w:tabs>
      <w:rPr>
        <w:color w:val="A6A6A6" w:themeColor="background1" w:themeShade="A6"/>
        <w:sz w:val="16"/>
        <w:szCs w:val="16"/>
      </w:rPr>
    </w:pPr>
    <w:r w:rsidRPr="00E66A81">
      <w:rPr>
        <w:color w:val="A6A6A6" w:themeColor="background1" w:themeShade="A6"/>
        <w:sz w:val="16"/>
        <w:szCs w:val="16"/>
      </w:rPr>
      <w:t>S1 Stabsstelle Recht</w:t>
    </w:r>
    <w:r w:rsidRPr="00E66A81">
      <w:rPr>
        <w:color w:val="A6A6A6" w:themeColor="background1" w:themeShade="A6"/>
        <w:sz w:val="16"/>
        <w:szCs w:val="16"/>
      </w:rPr>
      <w:tab/>
    </w:r>
  </w:p>
  <w:p w:rsidRPr="00E23260" w:rsidR="00CF2E05" w:rsidP="00E23260" w:rsidRDefault="00CF2E05" w14:paraId="4F55BF71" w14:textId="05F7A1D2">
    <w:pPr>
      <w:pStyle w:val="Fuzeile"/>
      <w:rPr>
        <w:sz w:val="16"/>
        <w:szCs w:val="16"/>
      </w:rPr>
    </w:pPr>
    <w:r>
      <w:rPr>
        <w:rStyle w:val="Seitenzahl"/>
        <w:color w:val="A6A6A6" w:themeColor="background1" w:themeShade="A6"/>
        <w:sz w:val="16"/>
        <w:szCs w:val="16"/>
      </w:rPr>
      <w:t>Stand 10. Juli</w:t>
    </w:r>
    <w:r w:rsidRPr="00E66A81">
      <w:rPr>
        <w:rStyle w:val="Seitenzahl"/>
        <w:color w:val="A6A6A6" w:themeColor="background1" w:themeShade="A6"/>
        <w:sz w:val="16"/>
        <w:szCs w:val="16"/>
      </w:rPr>
      <w:t xml:space="preserve"> 2017</w:t>
    </w:r>
    <w:r w:rsidRPr="00E23260">
      <w:rPr>
        <w:sz w:val="16"/>
        <w:szCs w:val="16"/>
      </w:rPr>
      <w:tab/>
    </w:r>
    <w:r w:rsidRPr="00E23260">
      <w:rPr>
        <w:sz w:val="16"/>
        <w:szCs w:val="16"/>
      </w:rPr>
      <w:tab/>
    </w:r>
    <w:r w:rsidRPr="00E23260">
      <w:rPr>
        <w:sz w:val="16"/>
        <w:szCs w:val="16"/>
      </w:rPr>
      <w:t xml:space="preserve">Seite </w:t>
    </w:r>
    <w:r w:rsidRPr="00E23260">
      <w:rPr>
        <w:b/>
        <w:sz w:val="16"/>
        <w:szCs w:val="16"/>
      </w:rPr>
      <w:fldChar w:fldCharType="begin"/>
    </w:r>
    <w:r w:rsidRPr="00E23260">
      <w:rPr>
        <w:b/>
        <w:sz w:val="16"/>
        <w:szCs w:val="16"/>
      </w:rPr>
      <w:instrText>PAGE  \* Arabic  \* MERGEFORMAT</w:instrText>
    </w:r>
    <w:r w:rsidRPr="00E23260">
      <w:rPr>
        <w:b/>
        <w:sz w:val="16"/>
        <w:szCs w:val="16"/>
      </w:rPr>
      <w:fldChar w:fldCharType="separate"/>
    </w:r>
    <w:r>
      <w:rPr>
        <w:b/>
        <w:noProof/>
        <w:sz w:val="16"/>
        <w:szCs w:val="16"/>
      </w:rPr>
      <w:t>2</w:t>
    </w:r>
    <w:r w:rsidRPr="00E23260">
      <w:rPr>
        <w:b/>
        <w:sz w:val="16"/>
        <w:szCs w:val="16"/>
      </w:rPr>
      <w:fldChar w:fldCharType="end"/>
    </w:r>
    <w:r w:rsidRPr="00E23260">
      <w:rPr>
        <w:sz w:val="16"/>
        <w:szCs w:val="16"/>
      </w:rPr>
      <w:t xml:space="preserve"> von </w:t>
    </w:r>
    <w:r w:rsidRPr="00E23260">
      <w:rPr>
        <w:b/>
        <w:sz w:val="16"/>
        <w:szCs w:val="16"/>
      </w:rPr>
      <w:fldChar w:fldCharType="begin"/>
    </w:r>
    <w:r w:rsidRPr="00E23260">
      <w:rPr>
        <w:b/>
        <w:sz w:val="16"/>
        <w:szCs w:val="16"/>
      </w:rPr>
      <w:instrText>NUMPAGES  \* Arabic  \* MERGEFORMAT</w:instrText>
    </w:r>
    <w:r w:rsidRPr="00E23260">
      <w:rPr>
        <w:b/>
        <w:sz w:val="16"/>
        <w:szCs w:val="16"/>
      </w:rPr>
      <w:fldChar w:fldCharType="separate"/>
    </w:r>
    <w:r>
      <w:rPr>
        <w:b/>
        <w:noProof/>
        <w:sz w:val="16"/>
        <w:szCs w:val="16"/>
      </w:rPr>
      <w:t>13</w:t>
    </w:r>
    <w:r w:rsidRPr="00E23260">
      <w:rPr>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012" w:rsidRDefault="00FE7012" w14:paraId="7DD8DFEF" w14:textId="7777777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E66A81" w:rsidR="00CF2E05" w:rsidP="00E23260" w:rsidRDefault="00FE7012" w14:paraId="749C173B" w14:textId="675D9B28">
    <w:pPr>
      <w:pStyle w:val="Fuzeile"/>
      <w:tabs>
        <w:tab w:val="left" w:pos="540"/>
      </w:tabs>
      <w:rPr>
        <w:color w:val="A6A6A6" w:themeColor="background1" w:themeShade="A6"/>
        <w:sz w:val="16"/>
        <w:szCs w:val="16"/>
      </w:rPr>
    </w:pPr>
    <w:r>
      <w:rPr>
        <w:color w:val="A6A6A6" w:themeColor="background1" w:themeShade="A6"/>
        <w:sz w:val="16"/>
        <w:szCs w:val="16"/>
      </w:rPr>
      <w:t xml:space="preserve">Abteilung </w:t>
    </w:r>
    <w:r w:rsidR="00F6086F">
      <w:rPr>
        <w:color w:val="A6A6A6" w:themeColor="background1" w:themeShade="A6"/>
        <w:sz w:val="16"/>
        <w:szCs w:val="16"/>
      </w:rPr>
      <w:t>G1-</w:t>
    </w:r>
    <w:bookmarkStart w:name="_GoBack" w:id="4"/>
    <w:bookmarkEnd w:id="4"/>
    <w:r w:rsidRPr="00E66A81" w:rsidR="00CF2E05">
      <w:rPr>
        <w:color w:val="A6A6A6" w:themeColor="background1" w:themeShade="A6"/>
        <w:sz w:val="16"/>
        <w:szCs w:val="16"/>
      </w:rPr>
      <w:t>Recht</w:t>
    </w:r>
    <w:r w:rsidR="00CF2E05">
      <w:rPr>
        <w:color w:val="A6A6A6" w:themeColor="background1" w:themeShade="A6"/>
        <w:sz w:val="16"/>
        <w:szCs w:val="16"/>
      </w:rPr>
      <w:t xml:space="preserve"> V3</w:t>
    </w:r>
    <w:r w:rsidRPr="00E66A81" w:rsidR="00CF2E05">
      <w:rPr>
        <w:color w:val="A6A6A6" w:themeColor="background1" w:themeShade="A6"/>
        <w:sz w:val="16"/>
        <w:szCs w:val="16"/>
      </w:rPr>
      <w:tab/>
    </w:r>
  </w:p>
  <w:p w:rsidRPr="00E23260" w:rsidR="00CF2E05" w:rsidP="00E23260" w:rsidRDefault="00CF2E05" w14:paraId="23343A0E" w14:textId="387A69B2">
    <w:pPr>
      <w:pStyle w:val="Fuzeile"/>
      <w:rPr>
        <w:sz w:val="16"/>
        <w:szCs w:val="16"/>
      </w:rPr>
    </w:pPr>
    <w:r>
      <w:rPr>
        <w:rStyle w:val="Seitenzahl"/>
        <w:color w:val="A6A6A6" w:themeColor="background1" w:themeShade="A6"/>
        <w:sz w:val="16"/>
        <w:szCs w:val="16"/>
      </w:rPr>
      <w:t xml:space="preserve">Stand </w:t>
    </w:r>
    <w:r w:rsidR="00F6086F">
      <w:rPr>
        <w:rStyle w:val="Seitenzahl"/>
        <w:color w:val="A6A6A6" w:themeColor="background1" w:themeShade="A6"/>
        <w:sz w:val="16"/>
        <w:szCs w:val="16"/>
      </w:rPr>
      <w:t>19.05.2025</w:t>
    </w:r>
    <w:r w:rsidRPr="00E23260">
      <w:rPr>
        <w:sz w:val="16"/>
        <w:szCs w:val="16"/>
      </w:rPr>
      <w:tab/>
    </w:r>
    <w:r w:rsidRPr="00E23260">
      <w:rPr>
        <w:sz w:val="16"/>
        <w:szCs w:val="16"/>
      </w:rPr>
      <w:tab/>
    </w:r>
    <w:r w:rsidRPr="00E23260">
      <w:rPr>
        <w:sz w:val="16"/>
        <w:szCs w:val="16"/>
      </w:rPr>
      <w:t xml:space="preserve">Seite </w:t>
    </w:r>
    <w:r w:rsidRPr="00E23260">
      <w:rPr>
        <w:b/>
        <w:sz w:val="16"/>
        <w:szCs w:val="16"/>
      </w:rPr>
      <w:fldChar w:fldCharType="begin"/>
    </w:r>
    <w:r w:rsidRPr="00E23260">
      <w:rPr>
        <w:b/>
        <w:sz w:val="16"/>
        <w:szCs w:val="16"/>
      </w:rPr>
      <w:instrText>PAGE  \* Arabic  \* MERGEFORMAT</w:instrText>
    </w:r>
    <w:r w:rsidRPr="00E23260">
      <w:rPr>
        <w:b/>
        <w:sz w:val="16"/>
        <w:szCs w:val="16"/>
      </w:rPr>
      <w:fldChar w:fldCharType="separate"/>
    </w:r>
    <w:r w:rsidR="00F6086F">
      <w:rPr>
        <w:b/>
        <w:noProof/>
        <w:sz w:val="16"/>
        <w:szCs w:val="16"/>
      </w:rPr>
      <w:t>2</w:t>
    </w:r>
    <w:r w:rsidRPr="00E23260">
      <w:rPr>
        <w:b/>
        <w:sz w:val="16"/>
        <w:szCs w:val="16"/>
      </w:rPr>
      <w:fldChar w:fldCharType="end"/>
    </w:r>
    <w:r w:rsidRPr="00E23260">
      <w:rPr>
        <w:sz w:val="16"/>
        <w:szCs w:val="16"/>
      </w:rPr>
      <w:t xml:space="preserve"> von </w:t>
    </w:r>
    <w:r w:rsidRPr="00E23260">
      <w:rPr>
        <w:b/>
        <w:sz w:val="16"/>
        <w:szCs w:val="16"/>
      </w:rPr>
      <w:fldChar w:fldCharType="begin"/>
    </w:r>
    <w:r w:rsidRPr="00E23260">
      <w:rPr>
        <w:b/>
        <w:sz w:val="16"/>
        <w:szCs w:val="16"/>
      </w:rPr>
      <w:instrText>NUMPAGES  \* Arabic  \* MERGEFORMAT</w:instrText>
    </w:r>
    <w:r w:rsidRPr="00E23260">
      <w:rPr>
        <w:b/>
        <w:sz w:val="16"/>
        <w:szCs w:val="16"/>
      </w:rPr>
      <w:fldChar w:fldCharType="separate"/>
    </w:r>
    <w:r w:rsidR="00F6086F">
      <w:rPr>
        <w:b/>
        <w:noProof/>
        <w:sz w:val="16"/>
        <w:szCs w:val="16"/>
      </w:rPr>
      <w:t>12</w:t>
    </w:r>
    <w:r w:rsidRPr="00E23260">
      <w:rPr>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75F" w:rsidRDefault="0038575F" w14:paraId="12AA780B" w14:textId="77777777">
      <w:r>
        <w:separator/>
      </w:r>
    </w:p>
  </w:footnote>
  <w:footnote w:type="continuationSeparator" w:id="0">
    <w:p w:rsidR="0038575F" w:rsidRDefault="0038575F" w14:paraId="1B34FE0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012" w:rsidRDefault="00FE7012" w14:paraId="2E3464E8"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012" w:rsidRDefault="00FE7012" w14:paraId="1CCB6C51" w14:textId="7777777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E05" w:rsidRDefault="00CF2E05" w14:paraId="4F55BF74" w14:textId="7BC1D47E">
    <w:pPr>
      <w:pStyle w:val="Kopfzeile"/>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E05" w:rsidRDefault="00CF2E05" w14:paraId="1F1058C6" w14:textId="77777777">
    <w:pPr>
      <w:pStyle w:val="Kopfzeil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509"/>
    <w:multiLevelType w:val="hybridMultilevel"/>
    <w:tmpl w:val="483C9DB8"/>
    <w:lvl w:ilvl="0" w:tplc="04070017">
      <w:start w:val="1"/>
      <w:numFmt w:val="lowerLetter"/>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64C4FC2"/>
    <w:multiLevelType w:val="hybridMultilevel"/>
    <w:tmpl w:val="19D67D46"/>
    <w:lvl w:ilvl="0" w:tplc="FF32E158">
      <w:start w:val="1"/>
      <w:numFmt w:val="bullet"/>
      <w:lvlText w:val=""/>
      <w:lvlJc w:val="left"/>
      <w:pPr>
        <w:ind w:left="2136" w:hanging="360"/>
      </w:pPr>
      <w:rPr>
        <w:rFonts w:hint="default" w:ascii="Wingdings 2" w:hAnsi="Wingdings 2"/>
        <w:color w:val="auto"/>
      </w:rPr>
    </w:lvl>
    <w:lvl w:ilvl="1" w:tplc="04070003" w:tentative="1">
      <w:start w:val="1"/>
      <w:numFmt w:val="bullet"/>
      <w:lvlText w:val="o"/>
      <w:lvlJc w:val="left"/>
      <w:pPr>
        <w:ind w:left="2856" w:hanging="360"/>
      </w:pPr>
      <w:rPr>
        <w:rFonts w:hint="default" w:ascii="Courier New" w:hAnsi="Courier New" w:cs="Courier New"/>
      </w:rPr>
    </w:lvl>
    <w:lvl w:ilvl="2" w:tplc="04070005" w:tentative="1">
      <w:start w:val="1"/>
      <w:numFmt w:val="bullet"/>
      <w:lvlText w:val=""/>
      <w:lvlJc w:val="left"/>
      <w:pPr>
        <w:ind w:left="3576" w:hanging="360"/>
      </w:pPr>
      <w:rPr>
        <w:rFonts w:hint="default" w:ascii="Wingdings" w:hAnsi="Wingdings"/>
      </w:rPr>
    </w:lvl>
    <w:lvl w:ilvl="3" w:tplc="04070001" w:tentative="1">
      <w:start w:val="1"/>
      <w:numFmt w:val="bullet"/>
      <w:lvlText w:val=""/>
      <w:lvlJc w:val="left"/>
      <w:pPr>
        <w:ind w:left="4296" w:hanging="360"/>
      </w:pPr>
      <w:rPr>
        <w:rFonts w:hint="default" w:ascii="Symbol" w:hAnsi="Symbol"/>
      </w:rPr>
    </w:lvl>
    <w:lvl w:ilvl="4" w:tplc="04070003" w:tentative="1">
      <w:start w:val="1"/>
      <w:numFmt w:val="bullet"/>
      <w:lvlText w:val="o"/>
      <w:lvlJc w:val="left"/>
      <w:pPr>
        <w:ind w:left="5016" w:hanging="360"/>
      </w:pPr>
      <w:rPr>
        <w:rFonts w:hint="default" w:ascii="Courier New" w:hAnsi="Courier New" w:cs="Courier New"/>
      </w:rPr>
    </w:lvl>
    <w:lvl w:ilvl="5" w:tplc="04070005" w:tentative="1">
      <w:start w:val="1"/>
      <w:numFmt w:val="bullet"/>
      <w:lvlText w:val=""/>
      <w:lvlJc w:val="left"/>
      <w:pPr>
        <w:ind w:left="5736" w:hanging="360"/>
      </w:pPr>
      <w:rPr>
        <w:rFonts w:hint="default" w:ascii="Wingdings" w:hAnsi="Wingdings"/>
      </w:rPr>
    </w:lvl>
    <w:lvl w:ilvl="6" w:tplc="04070001" w:tentative="1">
      <w:start w:val="1"/>
      <w:numFmt w:val="bullet"/>
      <w:lvlText w:val=""/>
      <w:lvlJc w:val="left"/>
      <w:pPr>
        <w:ind w:left="6456" w:hanging="360"/>
      </w:pPr>
      <w:rPr>
        <w:rFonts w:hint="default" w:ascii="Symbol" w:hAnsi="Symbol"/>
      </w:rPr>
    </w:lvl>
    <w:lvl w:ilvl="7" w:tplc="04070003" w:tentative="1">
      <w:start w:val="1"/>
      <w:numFmt w:val="bullet"/>
      <w:lvlText w:val="o"/>
      <w:lvlJc w:val="left"/>
      <w:pPr>
        <w:ind w:left="7176" w:hanging="360"/>
      </w:pPr>
      <w:rPr>
        <w:rFonts w:hint="default" w:ascii="Courier New" w:hAnsi="Courier New" w:cs="Courier New"/>
      </w:rPr>
    </w:lvl>
    <w:lvl w:ilvl="8" w:tplc="04070005" w:tentative="1">
      <w:start w:val="1"/>
      <w:numFmt w:val="bullet"/>
      <w:lvlText w:val=""/>
      <w:lvlJc w:val="left"/>
      <w:pPr>
        <w:ind w:left="7896" w:hanging="360"/>
      </w:pPr>
      <w:rPr>
        <w:rFonts w:hint="default" w:ascii="Wingdings" w:hAnsi="Wingdings"/>
      </w:rPr>
    </w:lvl>
  </w:abstractNum>
  <w:abstractNum w:abstractNumId="2" w15:restartNumberingAfterBreak="0">
    <w:nsid w:val="150932DE"/>
    <w:multiLevelType w:val="hybridMultilevel"/>
    <w:tmpl w:val="7DA0F2F2"/>
    <w:lvl w:ilvl="0" w:tplc="FF32E158">
      <w:start w:val="1"/>
      <w:numFmt w:val="bullet"/>
      <w:lvlText w:val=""/>
      <w:lvlJc w:val="left"/>
      <w:pPr>
        <w:ind w:left="1428" w:hanging="360"/>
      </w:pPr>
      <w:rPr>
        <w:rFonts w:hint="default" w:ascii="Wingdings 2" w:hAnsi="Wingdings 2"/>
        <w:color w:val="auto"/>
      </w:rPr>
    </w:lvl>
    <w:lvl w:ilvl="1" w:tplc="04070003" w:tentative="1">
      <w:start w:val="1"/>
      <w:numFmt w:val="bullet"/>
      <w:lvlText w:val="o"/>
      <w:lvlJc w:val="left"/>
      <w:pPr>
        <w:ind w:left="2148" w:hanging="360"/>
      </w:pPr>
      <w:rPr>
        <w:rFonts w:hint="default" w:ascii="Courier New" w:hAnsi="Courier New" w:cs="Courier New"/>
      </w:rPr>
    </w:lvl>
    <w:lvl w:ilvl="2" w:tplc="04070005" w:tentative="1">
      <w:start w:val="1"/>
      <w:numFmt w:val="bullet"/>
      <w:lvlText w:val=""/>
      <w:lvlJc w:val="left"/>
      <w:pPr>
        <w:ind w:left="2868" w:hanging="360"/>
      </w:pPr>
      <w:rPr>
        <w:rFonts w:hint="default" w:ascii="Wingdings" w:hAnsi="Wingdings"/>
      </w:rPr>
    </w:lvl>
    <w:lvl w:ilvl="3" w:tplc="04070001" w:tentative="1">
      <w:start w:val="1"/>
      <w:numFmt w:val="bullet"/>
      <w:lvlText w:val=""/>
      <w:lvlJc w:val="left"/>
      <w:pPr>
        <w:ind w:left="3588" w:hanging="360"/>
      </w:pPr>
      <w:rPr>
        <w:rFonts w:hint="default" w:ascii="Symbol" w:hAnsi="Symbol"/>
      </w:rPr>
    </w:lvl>
    <w:lvl w:ilvl="4" w:tplc="04070003" w:tentative="1">
      <w:start w:val="1"/>
      <w:numFmt w:val="bullet"/>
      <w:lvlText w:val="o"/>
      <w:lvlJc w:val="left"/>
      <w:pPr>
        <w:ind w:left="4308" w:hanging="360"/>
      </w:pPr>
      <w:rPr>
        <w:rFonts w:hint="default" w:ascii="Courier New" w:hAnsi="Courier New" w:cs="Courier New"/>
      </w:rPr>
    </w:lvl>
    <w:lvl w:ilvl="5" w:tplc="04070005" w:tentative="1">
      <w:start w:val="1"/>
      <w:numFmt w:val="bullet"/>
      <w:lvlText w:val=""/>
      <w:lvlJc w:val="left"/>
      <w:pPr>
        <w:ind w:left="5028" w:hanging="360"/>
      </w:pPr>
      <w:rPr>
        <w:rFonts w:hint="default" w:ascii="Wingdings" w:hAnsi="Wingdings"/>
      </w:rPr>
    </w:lvl>
    <w:lvl w:ilvl="6" w:tplc="04070001" w:tentative="1">
      <w:start w:val="1"/>
      <w:numFmt w:val="bullet"/>
      <w:lvlText w:val=""/>
      <w:lvlJc w:val="left"/>
      <w:pPr>
        <w:ind w:left="5748" w:hanging="360"/>
      </w:pPr>
      <w:rPr>
        <w:rFonts w:hint="default" w:ascii="Symbol" w:hAnsi="Symbol"/>
      </w:rPr>
    </w:lvl>
    <w:lvl w:ilvl="7" w:tplc="04070003" w:tentative="1">
      <w:start w:val="1"/>
      <w:numFmt w:val="bullet"/>
      <w:lvlText w:val="o"/>
      <w:lvlJc w:val="left"/>
      <w:pPr>
        <w:ind w:left="6468" w:hanging="360"/>
      </w:pPr>
      <w:rPr>
        <w:rFonts w:hint="default" w:ascii="Courier New" w:hAnsi="Courier New" w:cs="Courier New"/>
      </w:rPr>
    </w:lvl>
    <w:lvl w:ilvl="8" w:tplc="04070005" w:tentative="1">
      <w:start w:val="1"/>
      <w:numFmt w:val="bullet"/>
      <w:lvlText w:val=""/>
      <w:lvlJc w:val="left"/>
      <w:pPr>
        <w:ind w:left="7188" w:hanging="360"/>
      </w:pPr>
      <w:rPr>
        <w:rFonts w:hint="default" w:ascii="Wingdings" w:hAnsi="Wingdings"/>
      </w:rPr>
    </w:lvl>
  </w:abstractNum>
  <w:abstractNum w:abstractNumId="3" w15:restartNumberingAfterBreak="0">
    <w:nsid w:val="155F20ED"/>
    <w:multiLevelType w:val="hybridMultilevel"/>
    <w:tmpl w:val="A9582E4A"/>
    <w:lvl w:ilvl="0" w:tplc="FF32E158">
      <w:start w:val="1"/>
      <w:numFmt w:val="bullet"/>
      <w:lvlText w:val=""/>
      <w:lvlJc w:val="left"/>
      <w:pPr>
        <w:tabs>
          <w:tab w:val="num" w:pos="720"/>
        </w:tabs>
        <w:ind w:left="720" w:hanging="360"/>
      </w:pPr>
      <w:rPr>
        <w:rFonts w:hint="default" w:ascii="Wingdings 2" w:hAnsi="Wingdings 2"/>
        <w:color w:val="auto"/>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cs="Times New Roman"/>
      </w:rPr>
    </w:lvl>
    <w:lvl w:ilvl="3" w:tplc="04070001">
      <w:start w:val="1"/>
      <w:numFmt w:val="bullet"/>
      <w:lvlText w:val=""/>
      <w:lvlJc w:val="left"/>
      <w:pPr>
        <w:ind w:left="2880" w:hanging="360"/>
      </w:pPr>
      <w:rPr>
        <w:rFonts w:hint="default" w:ascii="Symbol" w:hAnsi="Symbol" w:cs="Times New Roman"/>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cs="Times New Roman"/>
      </w:rPr>
    </w:lvl>
    <w:lvl w:ilvl="6" w:tplc="04070001">
      <w:start w:val="1"/>
      <w:numFmt w:val="bullet"/>
      <w:lvlText w:val=""/>
      <w:lvlJc w:val="left"/>
      <w:pPr>
        <w:ind w:left="5040" w:hanging="360"/>
      </w:pPr>
      <w:rPr>
        <w:rFonts w:hint="default" w:ascii="Symbol" w:hAnsi="Symbol" w:cs="Times New Roman"/>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cs="Times New Roman"/>
      </w:rPr>
    </w:lvl>
  </w:abstractNum>
  <w:abstractNum w:abstractNumId="4" w15:restartNumberingAfterBreak="0">
    <w:nsid w:val="18AC3E05"/>
    <w:multiLevelType w:val="hybridMultilevel"/>
    <w:tmpl w:val="1DD6F6CA"/>
    <w:lvl w:ilvl="0" w:tplc="FF32E158">
      <w:start w:val="1"/>
      <w:numFmt w:val="bullet"/>
      <w:lvlText w:val=""/>
      <w:lvlJc w:val="left"/>
      <w:pPr>
        <w:ind w:left="1128" w:hanging="360"/>
      </w:pPr>
      <w:rPr>
        <w:rFonts w:hint="default" w:ascii="Wingdings 2" w:hAnsi="Wingdings 2"/>
        <w:color w:val="auto"/>
      </w:rPr>
    </w:lvl>
    <w:lvl w:ilvl="1" w:tplc="04070003" w:tentative="1">
      <w:start w:val="1"/>
      <w:numFmt w:val="bullet"/>
      <w:lvlText w:val="o"/>
      <w:lvlJc w:val="left"/>
      <w:pPr>
        <w:ind w:left="1848" w:hanging="360"/>
      </w:pPr>
      <w:rPr>
        <w:rFonts w:hint="default" w:ascii="Courier New" w:hAnsi="Courier New" w:cs="Courier New"/>
      </w:rPr>
    </w:lvl>
    <w:lvl w:ilvl="2" w:tplc="04070005" w:tentative="1">
      <w:start w:val="1"/>
      <w:numFmt w:val="bullet"/>
      <w:lvlText w:val=""/>
      <w:lvlJc w:val="left"/>
      <w:pPr>
        <w:ind w:left="2568" w:hanging="360"/>
      </w:pPr>
      <w:rPr>
        <w:rFonts w:hint="default" w:ascii="Wingdings" w:hAnsi="Wingdings"/>
      </w:rPr>
    </w:lvl>
    <w:lvl w:ilvl="3" w:tplc="04070001" w:tentative="1">
      <w:start w:val="1"/>
      <w:numFmt w:val="bullet"/>
      <w:lvlText w:val=""/>
      <w:lvlJc w:val="left"/>
      <w:pPr>
        <w:ind w:left="3288" w:hanging="360"/>
      </w:pPr>
      <w:rPr>
        <w:rFonts w:hint="default" w:ascii="Symbol" w:hAnsi="Symbol"/>
      </w:rPr>
    </w:lvl>
    <w:lvl w:ilvl="4" w:tplc="04070003" w:tentative="1">
      <w:start w:val="1"/>
      <w:numFmt w:val="bullet"/>
      <w:lvlText w:val="o"/>
      <w:lvlJc w:val="left"/>
      <w:pPr>
        <w:ind w:left="4008" w:hanging="360"/>
      </w:pPr>
      <w:rPr>
        <w:rFonts w:hint="default" w:ascii="Courier New" w:hAnsi="Courier New" w:cs="Courier New"/>
      </w:rPr>
    </w:lvl>
    <w:lvl w:ilvl="5" w:tplc="04070005" w:tentative="1">
      <w:start w:val="1"/>
      <w:numFmt w:val="bullet"/>
      <w:lvlText w:val=""/>
      <w:lvlJc w:val="left"/>
      <w:pPr>
        <w:ind w:left="4728" w:hanging="360"/>
      </w:pPr>
      <w:rPr>
        <w:rFonts w:hint="default" w:ascii="Wingdings" w:hAnsi="Wingdings"/>
      </w:rPr>
    </w:lvl>
    <w:lvl w:ilvl="6" w:tplc="04070001" w:tentative="1">
      <w:start w:val="1"/>
      <w:numFmt w:val="bullet"/>
      <w:lvlText w:val=""/>
      <w:lvlJc w:val="left"/>
      <w:pPr>
        <w:ind w:left="5448" w:hanging="360"/>
      </w:pPr>
      <w:rPr>
        <w:rFonts w:hint="default" w:ascii="Symbol" w:hAnsi="Symbol"/>
      </w:rPr>
    </w:lvl>
    <w:lvl w:ilvl="7" w:tplc="04070003" w:tentative="1">
      <w:start w:val="1"/>
      <w:numFmt w:val="bullet"/>
      <w:lvlText w:val="o"/>
      <w:lvlJc w:val="left"/>
      <w:pPr>
        <w:ind w:left="6168" w:hanging="360"/>
      </w:pPr>
      <w:rPr>
        <w:rFonts w:hint="default" w:ascii="Courier New" w:hAnsi="Courier New" w:cs="Courier New"/>
      </w:rPr>
    </w:lvl>
    <w:lvl w:ilvl="8" w:tplc="04070005" w:tentative="1">
      <w:start w:val="1"/>
      <w:numFmt w:val="bullet"/>
      <w:lvlText w:val=""/>
      <w:lvlJc w:val="left"/>
      <w:pPr>
        <w:ind w:left="6888" w:hanging="360"/>
      </w:pPr>
      <w:rPr>
        <w:rFonts w:hint="default" w:ascii="Wingdings" w:hAnsi="Wingdings"/>
      </w:rPr>
    </w:lvl>
  </w:abstractNum>
  <w:abstractNum w:abstractNumId="5" w15:restartNumberingAfterBreak="0">
    <w:nsid w:val="1E281167"/>
    <w:multiLevelType w:val="hybridMultilevel"/>
    <w:tmpl w:val="71ECDAF2"/>
    <w:lvl w:ilvl="0" w:tplc="FF32E158">
      <w:start w:val="1"/>
      <w:numFmt w:val="bullet"/>
      <w:lvlText w:val=""/>
      <w:lvlJc w:val="left"/>
      <w:pPr>
        <w:tabs>
          <w:tab w:val="num" w:pos="720"/>
        </w:tabs>
        <w:ind w:left="720" w:hanging="360"/>
      </w:pPr>
      <w:rPr>
        <w:rFonts w:hint="default" w:ascii="Wingdings 2" w:hAnsi="Wingdings 2"/>
        <w:color w:val="auto"/>
      </w:rPr>
    </w:lvl>
    <w:lvl w:ilvl="1" w:tplc="04070003" w:tentative="1">
      <w:start w:val="1"/>
      <w:numFmt w:val="bullet"/>
      <w:lvlText w:val="o"/>
      <w:lvlJc w:val="left"/>
      <w:pPr>
        <w:tabs>
          <w:tab w:val="num" w:pos="1440"/>
        </w:tabs>
        <w:ind w:left="1440" w:hanging="360"/>
      </w:pPr>
      <w:rPr>
        <w:rFonts w:hint="default" w:ascii="Courier New" w:hAnsi="Courier New"/>
      </w:rPr>
    </w:lvl>
    <w:lvl w:ilvl="2" w:tplc="04070005" w:tentative="1">
      <w:start w:val="1"/>
      <w:numFmt w:val="bullet"/>
      <w:lvlText w:val=""/>
      <w:lvlJc w:val="left"/>
      <w:pPr>
        <w:tabs>
          <w:tab w:val="num" w:pos="2160"/>
        </w:tabs>
        <w:ind w:left="2160" w:hanging="360"/>
      </w:pPr>
      <w:rPr>
        <w:rFonts w:hint="default" w:ascii="Wingdings" w:hAnsi="Wingdings"/>
      </w:rPr>
    </w:lvl>
    <w:lvl w:ilvl="3" w:tplc="04070001" w:tentative="1">
      <w:start w:val="1"/>
      <w:numFmt w:val="bullet"/>
      <w:lvlText w:val=""/>
      <w:lvlJc w:val="left"/>
      <w:pPr>
        <w:tabs>
          <w:tab w:val="num" w:pos="2880"/>
        </w:tabs>
        <w:ind w:left="2880" w:hanging="360"/>
      </w:pPr>
      <w:rPr>
        <w:rFonts w:hint="default" w:ascii="Symbol" w:hAnsi="Symbol"/>
      </w:rPr>
    </w:lvl>
    <w:lvl w:ilvl="4" w:tplc="04070003" w:tentative="1">
      <w:start w:val="1"/>
      <w:numFmt w:val="bullet"/>
      <w:lvlText w:val="o"/>
      <w:lvlJc w:val="left"/>
      <w:pPr>
        <w:tabs>
          <w:tab w:val="num" w:pos="3600"/>
        </w:tabs>
        <w:ind w:left="3600" w:hanging="360"/>
      </w:pPr>
      <w:rPr>
        <w:rFonts w:hint="default" w:ascii="Courier New" w:hAnsi="Courier New"/>
      </w:rPr>
    </w:lvl>
    <w:lvl w:ilvl="5" w:tplc="04070005" w:tentative="1">
      <w:start w:val="1"/>
      <w:numFmt w:val="bullet"/>
      <w:lvlText w:val=""/>
      <w:lvlJc w:val="left"/>
      <w:pPr>
        <w:tabs>
          <w:tab w:val="num" w:pos="4320"/>
        </w:tabs>
        <w:ind w:left="4320" w:hanging="360"/>
      </w:pPr>
      <w:rPr>
        <w:rFonts w:hint="default" w:ascii="Wingdings" w:hAnsi="Wingdings"/>
      </w:rPr>
    </w:lvl>
    <w:lvl w:ilvl="6" w:tplc="04070001" w:tentative="1">
      <w:start w:val="1"/>
      <w:numFmt w:val="bullet"/>
      <w:lvlText w:val=""/>
      <w:lvlJc w:val="left"/>
      <w:pPr>
        <w:tabs>
          <w:tab w:val="num" w:pos="5040"/>
        </w:tabs>
        <w:ind w:left="5040" w:hanging="360"/>
      </w:pPr>
      <w:rPr>
        <w:rFonts w:hint="default" w:ascii="Symbol" w:hAnsi="Symbol"/>
      </w:rPr>
    </w:lvl>
    <w:lvl w:ilvl="7" w:tplc="04070003" w:tentative="1">
      <w:start w:val="1"/>
      <w:numFmt w:val="bullet"/>
      <w:lvlText w:val="o"/>
      <w:lvlJc w:val="left"/>
      <w:pPr>
        <w:tabs>
          <w:tab w:val="num" w:pos="5760"/>
        </w:tabs>
        <w:ind w:left="5760" w:hanging="360"/>
      </w:pPr>
      <w:rPr>
        <w:rFonts w:hint="default" w:ascii="Courier New" w:hAnsi="Courier New"/>
      </w:rPr>
    </w:lvl>
    <w:lvl w:ilvl="8" w:tplc="0407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4522283"/>
    <w:multiLevelType w:val="hybridMultilevel"/>
    <w:tmpl w:val="CC242616"/>
    <w:lvl w:ilvl="0" w:tplc="CF324504">
      <w:start w:val="1"/>
      <w:numFmt w:val="lowerLetter"/>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A62072"/>
    <w:multiLevelType w:val="hybridMultilevel"/>
    <w:tmpl w:val="323CA7F8"/>
    <w:lvl w:ilvl="0" w:tplc="84007F26">
      <w:start w:val="1"/>
      <w:numFmt w:val="bullet"/>
      <w:lvlText w:val="□"/>
      <w:lvlJc w:val="left"/>
      <w:pPr>
        <w:tabs>
          <w:tab w:val="num" w:pos="720"/>
        </w:tabs>
        <w:ind w:left="720" w:hanging="360"/>
      </w:pPr>
      <w:rPr>
        <w:rFonts w:hint="default" w:ascii="Arial" w:hAnsi="Arial"/>
        <w:color w:val="auto"/>
        <w:sz w:val="28"/>
        <w:szCs w:val="28"/>
      </w:rPr>
    </w:lvl>
    <w:lvl w:ilvl="1" w:tplc="DD688858">
      <w:start w:val="1"/>
      <w:numFmt w:val="bullet"/>
      <w:lvlText w:val=""/>
      <w:lvlJc w:val="left"/>
      <w:pPr>
        <w:tabs>
          <w:tab w:val="num" w:pos="1440"/>
        </w:tabs>
        <w:ind w:left="1440" w:hanging="360"/>
      </w:pPr>
      <w:rPr>
        <w:rFonts w:hint="default" w:ascii="Symbol" w:hAnsi="Symbol"/>
      </w:rPr>
    </w:lvl>
    <w:lvl w:ilvl="2" w:tplc="04070005">
      <w:start w:val="1"/>
      <w:numFmt w:val="bullet"/>
      <w:lvlText w:val=""/>
      <w:lvlJc w:val="left"/>
      <w:pPr>
        <w:ind w:left="2160" w:hanging="360"/>
      </w:pPr>
      <w:rPr>
        <w:rFonts w:hint="default" w:ascii="Wingdings" w:hAnsi="Wingdings" w:cs="Times New Roman"/>
      </w:rPr>
    </w:lvl>
    <w:lvl w:ilvl="3" w:tplc="04070001">
      <w:start w:val="1"/>
      <w:numFmt w:val="bullet"/>
      <w:lvlText w:val=""/>
      <w:lvlJc w:val="left"/>
      <w:pPr>
        <w:ind w:left="2880" w:hanging="360"/>
      </w:pPr>
      <w:rPr>
        <w:rFonts w:hint="default" w:ascii="Symbol" w:hAnsi="Symbol" w:cs="Times New Roman"/>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cs="Times New Roman"/>
      </w:rPr>
    </w:lvl>
    <w:lvl w:ilvl="6" w:tplc="04070001">
      <w:start w:val="1"/>
      <w:numFmt w:val="bullet"/>
      <w:lvlText w:val=""/>
      <w:lvlJc w:val="left"/>
      <w:pPr>
        <w:ind w:left="5040" w:hanging="360"/>
      </w:pPr>
      <w:rPr>
        <w:rFonts w:hint="default" w:ascii="Symbol" w:hAnsi="Symbol" w:cs="Times New Roman"/>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cs="Times New Roman"/>
      </w:rPr>
    </w:lvl>
  </w:abstractNum>
  <w:abstractNum w:abstractNumId="8" w15:restartNumberingAfterBreak="0">
    <w:nsid w:val="25AE41C8"/>
    <w:multiLevelType w:val="hybridMultilevel"/>
    <w:tmpl w:val="9F1A4674"/>
    <w:lvl w:ilvl="0" w:tplc="FF32E158">
      <w:start w:val="1"/>
      <w:numFmt w:val="bullet"/>
      <w:lvlText w:val=""/>
      <w:lvlJc w:val="left"/>
      <w:pPr>
        <w:ind w:left="2140" w:hanging="360"/>
      </w:pPr>
      <w:rPr>
        <w:rFonts w:hint="default" w:ascii="Wingdings 2" w:hAnsi="Wingdings 2"/>
        <w:color w:val="auto"/>
      </w:rPr>
    </w:lvl>
    <w:lvl w:ilvl="1" w:tplc="04070003" w:tentative="1">
      <w:start w:val="1"/>
      <w:numFmt w:val="bullet"/>
      <w:lvlText w:val="o"/>
      <w:lvlJc w:val="left"/>
      <w:pPr>
        <w:ind w:left="2860" w:hanging="360"/>
      </w:pPr>
      <w:rPr>
        <w:rFonts w:hint="default" w:ascii="Courier New" w:hAnsi="Courier New" w:cs="Courier New"/>
      </w:rPr>
    </w:lvl>
    <w:lvl w:ilvl="2" w:tplc="04070005" w:tentative="1">
      <w:start w:val="1"/>
      <w:numFmt w:val="bullet"/>
      <w:lvlText w:val=""/>
      <w:lvlJc w:val="left"/>
      <w:pPr>
        <w:ind w:left="3580" w:hanging="360"/>
      </w:pPr>
      <w:rPr>
        <w:rFonts w:hint="default" w:ascii="Wingdings" w:hAnsi="Wingdings"/>
      </w:rPr>
    </w:lvl>
    <w:lvl w:ilvl="3" w:tplc="04070001" w:tentative="1">
      <w:start w:val="1"/>
      <w:numFmt w:val="bullet"/>
      <w:lvlText w:val=""/>
      <w:lvlJc w:val="left"/>
      <w:pPr>
        <w:ind w:left="4300" w:hanging="360"/>
      </w:pPr>
      <w:rPr>
        <w:rFonts w:hint="default" w:ascii="Symbol" w:hAnsi="Symbol"/>
      </w:rPr>
    </w:lvl>
    <w:lvl w:ilvl="4" w:tplc="04070003" w:tentative="1">
      <w:start w:val="1"/>
      <w:numFmt w:val="bullet"/>
      <w:lvlText w:val="o"/>
      <w:lvlJc w:val="left"/>
      <w:pPr>
        <w:ind w:left="5020" w:hanging="360"/>
      </w:pPr>
      <w:rPr>
        <w:rFonts w:hint="default" w:ascii="Courier New" w:hAnsi="Courier New" w:cs="Courier New"/>
      </w:rPr>
    </w:lvl>
    <w:lvl w:ilvl="5" w:tplc="04070005" w:tentative="1">
      <w:start w:val="1"/>
      <w:numFmt w:val="bullet"/>
      <w:lvlText w:val=""/>
      <w:lvlJc w:val="left"/>
      <w:pPr>
        <w:ind w:left="5740" w:hanging="360"/>
      </w:pPr>
      <w:rPr>
        <w:rFonts w:hint="default" w:ascii="Wingdings" w:hAnsi="Wingdings"/>
      </w:rPr>
    </w:lvl>
    <w:lvl w:ilvl="6" w:tplc="04070001" w:tentative="1">
      <w:start w:val="1"/>
      <w:numFmt w:val="bullet"/>
      <w:lvlText w:val=""/>
      <w:lvlJc w:val="left"/>
      <w:pPr>
        <w:ind w:left="6460" w:hanging="360"/>
      </w:pPr>
      <w:rPr>
        <w:rFonts w:hint="default" w:ascii="Symbol" w:hAnsi="Symbol"/>
      </w:rPr>
    </w:lvl>
    <w:lvl w:ilvl="7" w:tplc="04070003" w:tentative="1">
      <w:start w:val="1"/>
      <w:numFmt w:val="bullet"/>
      <w:lvlText w:val="o"/>
      <w:lvlJc w:val="left"/>
      <w:pPr>
        <w:ind w:left="7180" w:hanging="360"/>
      </w:pPr>
      <w:rPr>
        <w:rFonts w:hint="default" w:ascii="Courier New" w:hAnsi="Courier New" w:cs="Courier New"/>
      </w:rPr>
    </w:lvl>
    <w:lvl w:ilvl="8" w:tplc="04070005" w:tentative="1">
      <w:start w:val="1"/>
      <w:numFmt w:val="bullet"/>
      <w:lvlText w:val=""/>
      <w:lvlJc w:val="left"/>
      <w:pPr>
        <w:ind w:left="7900" w:hanging="360"/>
      </w:pPr>
      <w:rPr>
        <w:rFonts w:hint="default" w:ascii="Wingdings" w:hAnsi="Wingdings"/>
      </w:rPr>
    </w:lvl>
  </w:abstractNum>
  <w:abstractNum w:abstractNumId="9" w15:restartNumberingAfterBreak="0">
    <w:nsid w:val="288E7734"/>
    <w:multiLevelType w:val="hybridMultilevel"/>
    <w:tmpl w:val="9788D504"/>
    <w:lvl w:ilvl="0" w:tplc="04070017">
      <w:start w:val="1"/>
      <w:numFmt w:val="lowerLetter"/>
      <w:lvlText w:val="%1)"/>
      <w:lvlJc w:val="left"/>
      <w:pPr>
        <w:ind w:left="1800" w:hanging="360"/>
      </w:pPr>
    </w:lvl>
    <w:lvl w:ilvl="1" w:tplc="04070019" w:tentative="1">
      <w:start w:val="1"/>
      <w:numFmt w:val="lowerLetter"/>
      <w:lvlText w:val="%2."/>
      <w:lvlJc w:val="left"/>
      <w:pPr>
        <w:ind w:left="2520" w:hanging="360"/>
      </w:pPr>
    </w:lvl>
    <w:lvl w:ilvl="2" w:tplc="0407001B" w:tentative="1">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0" w15:restartNumberingAfterBreak="0">
    <w:nsid w:val="2A8B5FBB"/>
    <w:multiLevelType w:val="hybridMultilevel"/>
    <w:tmpl w:val="D452CCF4"/>
    <w:lvl w:ilvl="0" w:tplc="FF32E158">
      <w:start w:val="1"/>
      <w:numFmt w:val="bullet"/>
      <w:lvlText w:val=""/>
      <w:lvlJc w:val="left"/>
      <w:pPr>
        <w:tabs>
          <w:tab w:val="num" w:pos="720"/>
        </w:tabs>
        <w:ind w:left="720" w:hanging="360"/>
      </w:pPr>
      <w:rPr>
        <w:rFonts w:hint="default" w:ascii="Wingdings 2" w:hAnsi="Wingdings 2"/>
        <w:color w:val="auto"/>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cs="Times New Roman"/>
      </w:rPr>
    </w:lvl>
    <w:lvl w:ilvl="3" w:tplc="04070001">
      <w:start w:val="1"/>
      <w:numFmt w:val="bullet"/>
      <w:lvlText w:val=""/>
      <w:lvlJc w:val="left"/>
      <w:pPr>
        <w:ind w:left="2880" w:hanging="360"/>
      </w:pPr>
      <w:rPr>
        <w:rFonts w:hint="default" w:ascii="Symbol" w:hAnsi="Symbol" w:cs="Times New Roman"/>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cs="Times New Roman"/>
      </w:rPr>
    </w:lvl>
    <w:lvl w:ilvl="6" w:tplc="04070001">
      <w:start w:val="1"/>
      <w:numFmt w:val="bullet"/>
      <w:lvlText w:val=""/>
      <w:lvlJc w:val="left"/>
      <w:pPr>
        <w:ind w:left="5040" w:hanging="360"/>
      </w:pPr>
      <w:rPr>
        <w:rFonts w:hint="default" w:ascii="Symbol" w:hAnsi="Symbol" w:cs="Times New Roman"/>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cs="Times New Roman"/>
      </w:rPr>
    </w:lvl>
  </w:abstractNum>
  <w:abstractNum w:abstractNumId="11" w15:restartNumberingAfterBreak="0">
    <w:nsid w:val="35E01A36"/>
    <w:multiLevelType w:val="hybridMultilevel"/>
    <w:tmpl w:val="A1FAA352"/>
    <w:lvl w:ilvl="0" w:tplc="FF32E158">
      <w:start w:val="1"/>
      <w:numFmt w:val="bullet"/>
      <w:lvlText w:val=""/>
      <w:lvlJc w:val="left"/>
      <w:pPr>
        <w:ind w:left="1428" w:hanging="360"/>
      </w:pPr>
      <w:rPr>
        <w:rFonts w:hint="default" w:ascii="Wingdings 2" w:hAnsi="Wingdings 2"/>
        <w:color w:val="auto"/>
      </w:rPr>
    </w:lvl>
    <w:lvl w:ilvl="1" w:tplc="04070003" w:tentative="1">
      <w:start w:val="1"/>
      <w:numFmt w:val="bullet"/>
      <w:lvlText w:val="o"/>
      <w:lvlJc w:val="left"/>
      <w:pPr>
        <w:ind w:left="2148" w:hanging="360"/>
      </w:pPr>
      <w:rPr>
        <w:rFonts w:hint="default" w:ascii="Courier New" w:hAnsi="Courier New" w:cs="Courier New"/>
      </w:rPr>
    </w:lvl>
    <w:lvl w:ilvl="2" w:tplc="04070005" w:tentative="1">
      <w:start w:val="1"/>
      <w:numFmt w:val="bullet"/>
      <w:lvlText w:val=""/>
      <w:lvlJc w:val="left"/>
      <w:pPr>
        <w:ind w:left="2868" w:hanging="360"/>
      </w:pPr>
      <w:rPr>
        <w:rFonts w:hint="default" w:ascii="Wingdings" w:hAnsi="Wingdings"/>
      </w:rPr>
    </w:lvl>
    <w:lvl w:ilvl="3" w:tplc="04070001" w:tentative="1">
      <w:start w:val="1"/>
      <w:numFmt w:val="bullet"/>
      <w:lvlText w:val=""/>
      <w:lvlJc w:val="left"/>
      <w:pPr>
        <w:ind w:left="3588" w:hanging="360"/>
      </w:pPr>
      <w:rPr>
        <w:rFonts w:hint="default" w:ascii="Symbol" w:hAnsi="Symbol"/>
      </w:rPr>
    </w:lvl>
    <w:lvl w:ilvl="4" w:tplc="04070003" w:tentative="1">
      <w:start w:val="1"/>
      <w:numFmt w:val="bullet"/>
      <w:lvlText w:val="o"/>
      <w:lvlJc w:val="left"/>
      <w:pPr>
        <w:ind w:left="4308" w:hanging="360"/>
      </w:pPr>
      <w:rPr>
        <w:rFonts w:hint="default" w:ascii="Courier New" w:hAnsi="Courier New" w:cs="Courier New"/>
      </w:rPr>
    </w:lvl>
    <w:lvl w:ilvl="5" w:tplc="04070005" w:tentative="1">
      <w:start w:val="1"/>
      <w:numFmt w:val="bullet"/>
      <w:lvlText w:val=""/>
      <w:lvlJc w:val="left"/>
      <w:pPr>
        <w:ind w:left="5028" w:hanging="360"/>
      </w:pPr>
      <w:rPr>
        <w:rFonts w:hint="default" w:ascii="Wingdings" w:hAnsi="Wingdings"/>
      </w:rPr>
    </w:lvl>
    <w:lvl w:ilvl="6" w:tplc="04070001" w:tentative="1">
      <w:start w:val="1"/>
      <w:numFmt w:val="bullet"/>
      <w:lvlText w:val=""/>
      <w:lvlJc w:val="left"/>
      <w:pPr>
        <w:ind w:left="5748" w:hanging="360"/>
      </w:pPr>
      <w:rPr>
        <w:rFonts w:hint="default" w:ascii="Symbol" w:hAnsi="Symbol"/>
      </w:rPr>
    </w:lvl>
    <w:lvl w:ilvl="7" w:tplc="04070003" w:tentative="1">
      <w:start w:val="1"/>
      <w:numFmt w:val="bullet"/>
      <w:lvlText w:val="o"/>
      <w:lvlJc w:val="left"/>
      <w:pPr>
        <w:ind w:left="6468" w:hanging="360"/>
      </w:pPr>
      <w:rPr>
        <w:rFonts w:hint="default" w:ascii="Courier New" w:hAnsi="Courier New" w:cs="Courier New"/>
      </w:rPr>
    </w:lvl>
    <w:lvl w:ilvl="8" w:tplc="04070005" w:tentative="1">
      <w:start w:val="1"/>
      <w:numFmt w:val="bullet"/>
      <w:lvlText w:val=""/>
      <w:lvlJc w:val="left"/>
      <w:pPr>
        <w:ind w:left="7188" w:hanging="360"/>
      </w:pPr>
      <w:rPr>
        <w:rFonts w:hint="default" w:ascii="Wingdings" w:hAnsi="Wingdings"/>
      </w:rPr>
    </w:lvl>
  </w:abstractNum>
  <w:abstractNum w:abstractNumId="12" w15:restartNumberingAfterBreak="0">
    <w:nsid w:val="37277F9C"/>
    <w:multiLevelType w:val="hybridMultilevel"/>
    <w:tmpl w:val="661EF864"/>
    <w:lvl w:ilvl="0" w:tplc="C010AE3E">
      <w:start w:val="1"/>
      <w:numFmt w:val="bullet"/>
      <w:lvlText w:val="r"/>
      <w:lvlJc w:val="left"/>
      <w:pPr>
        <w:ind w:left="720" w:hanging="360"/>
      </w:pPr>
      <w:rPr>
        <w:rFonts w:hint="default" w:ascii="ZDingbats" w:hAnsi="ZDingbats" w:cs="Times New Roman"/>
      </w:rPr>
    </w:lvl>
    <w:lvl w:ilvl="1" w:tplc="A4D4F8C4">
      <w:start w:val="1"/>
      <w:numFmt w:val="bullet"/>
      <w:lvlText w:val="□"/>
      <w:lvlJc w:val="left"/>
      <w:pPr>
        <w:tabs>
          <w:tab w:val="num" w:pos="1440"/>
        </w:tabs>
        <w:ind w:left="1440" w:hanging="360"/>
      </w:pPr>
      <w:rPr>
        <w:rFonts w:hint="default" w:ascii="Arial" w:hAnsi="Arial"/>
        <w:sz w:val="28"/>
        <w:szCs w:val="28"/>
      </w:rPr>
    </w:lvl>
    <w:lvl w:ilvl="2" w:tplc="04070005">
      <w:start w:val="1"/>
      <w:numFmt w:val="bullet"/>
      <w:lvlText w:val=""/>
      <w:lvlJc w:val="left"/>
      <w:pPr>
        <w:ind w:left="2160" w:hanging="360"/>
      </w:pPr>
      <w:rPr>
        <w:rFonts w:hint="default" w:ascii="Wingdings" w:hAnsi="Wingdings" w:cs="Times New Roman"/>
      </w:rPr>
    </w:lvl>
    <w:lvl w:ilvl="3" w:tplc="04070001">
      <w:start w:val="1"/>
      <w:numFmt w:val="bullet"/>
      <w:lvlText w:val=""/>
      <w:lvlJc w:val="left"/>
      <w:pPr>
        <w:ind w:left="2880" w:hanging="360"/>
      </w:pPr>
      <w:rPr>
        <w:rFonts w:hint="default" w:ascii="Symbol" w:hAnsi="Symbol" w:cs="Times New Roman"/>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cs="Times New Roman"/>
      </w:rPr>
    </w:lvl>
    <w:lvl w:ilvl="6" w:tplc="04070001">
      <w:start w:val="1"/>
      <w:numFmt w:val="bullet"/>
      <w:lvlText w:val=""/>
      <w:lvlJc w:val="left"/>
      <w:pPr>
        <w:ind w:left="5040" w:hanging="360"/>
      </w:pPr>
      <w:rPr>
        <w:rFonts w:hint="default" w:ascii="Symbol" w:hAnsi="Symbol" w:cs="Times New Roman"/>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cs="Times New Roman"/>
      </w:rPr>
    </w:lvl>
  </w:abstractNum>
  <w:abstractNum w:abstractNumId="13" w15:restartNumberingAfterBreak="0">
    <w:nsid w:val="3C124F0F"/>
    <w:multiLevelType w:val="hybridMultilevel"/>
    <w:tmpl w:val="4BBA9EEA"/>
    <w:lvl w:ilvl="0" w:tplc="FF32E158">
      <w:start w:val="1"/>
      <w:numFmt w:val="bullet"/>
      <w:lvlText w:val=""/>
      <w:lvlJc w:val="left"/>
      <w:pPr>
        <w:ind w:left="1068" w:hanging="360"/>
      </w:pPr>
      <w:rPr>
        <w:rFonts w:hint="default" w:ascii="Wingdings 2" w:hAnsi="Wingdings 2"/>
        <w:color w:val="auto"/>
      </w:rPr>
    </w:lvl>
    <w:lvl w:ilvl="1" w:tplc="04070003" w:tentative="1">
      <w:start w:val="1"/>
      <w:numFmt w:val="bullet"/>
      <w:lvlText w:val="o"/>
      <w:lvlJc w:val="left"/>
      <w:pPr>
        <w:ind w:left="1788" w:hanging="360"/>
      </w:pPr>
      <w:rPr>
        <w:rFonts w:hint="default" w:ascii="Courier New" w:hAnsi="Courier New" w:cs="Courier New"/>
      </w:rPr>
    </w:lvl>
    <w:lvl w:ilvl="2" w:tplc="04070005" w:tentative="1">
      <w:start w:val="1"/>
      <w:numFmt w:val="bullet"/>
      <w:lvlText w:val=""/>
      <w:lvlJc w:val="left"/>
      <w:pPr>
        <w:ind w:left="2508" w:hanging="360"/>
      </w:pPr>
      <w:rPr>
        <w:rFonts w:hint="default" w:ascii="Wingdings" w:hAnsi="Wingdings"/>
      </w:rPr>
    </w:lvl>
    <w:lvl w:ilvl="3" w:tplc="04070001" w:tentative="1">
      <w:start w:val="1"/>
      <w:numFmt w:val="bullet"/>
      <w:lvlText w:val=""/>
      <w:lvlJc w:val="left"/>
      <w:pPr>
        <w:ind w:left="3228" w:hanging="360"/>
      </w:pPr>
      <w:rPr>
        <w:rFonts w:hint="default" w:ascii="Symbol" w:hAnsi="Symbol"/>
      </w:rPr>
    </w:lvl>
    <w:lvl w:ilvl="4" w:tplc="04070003" w:tentative="1">
      <w:start w:val="1"/>
      <w:numFmt w:val="bullet"/>
      <w:lvlText w:val="o"/>
      <w:lvlJc w:val="left"/>
      <w:pPr>
        <w:ind w:left="3948" w:hanging="360"/>
      </w:pPr>
      <w:rPr>
        <w:rFonts w:hint="default" w:ascii="Courier New" w:hAnsi="Courier New" w:cs="Courier New"/>
      </w:rPr>
    </w:lvl>
    <w:lvl w:ilvl="5" w:tplc="04070005" w:tentative="1">
      <w:start w:val="1"/>
      <w:numFmt w:val="bullet"/>
      <w:lvlText w:val=""/>
      <w:lvlJc w:val="left"/>
      <w:pPr>
        <w:ind w:left="4668" w:hanging="360"/>
      </w:pPr>
      <w:rPr>
        <w:rFonts w:hint="default" w:ascii="Wingdings" w:hAnsi="Wingdings"/>
      </w:rPr>
    </w:lvl>
    <w:lvl w:ilvl="6" w:tplc="04070001" w:tentative="1">
      <w:start w:val="1"/>
      <w:numFmt w:val="bullet"/>
      <w:lvlText w:val=""/>
      <w:lvlJc w:val="left"/>
      <w:pPr>
        <w:ind w:left="5388" w:hanging="360"/>
      </w:pPr>
      <w:rPr>
        <w:rFonts w:hint="default" w:ascii="Symbol" w:hAnsi="Symbol"/>
      </w:rPr>
    </w:lvl>
    <w:lvl w:ilvl="7" w:tplc="04070003" w:tentative="1">
      <w:start w:val="1"/>
      <w:numFmt w:val="bullet"/>
      <w:lvlText w:val="o"/>
      <w:lvlJc w:val="left"/>
      <w:pPr>
        <w:ind w:left="6108" w:hanging="360"/>
      </w:pPr>
      <w:rPr>
        <w:rFonts w:hint="default" w:ascii="Courier New" w:hAnsi="Courier New" w:cs="Courier New"/>
      </w:rPr>
    </w:lvl>
    <w:lvl w:ilvl="8" w:tplc="04070005" w:tentative="1">
      <w:start w:val="1"/>
      <w:numFmt w:val="bullet"/>
      <w:lvlText w:val=""/>
      <w:lvlJc w:val="left"/>
      <w:pPr>
        <w:ind w:left="6828" w:hanging="360"/>
      </w:pPr>
      <w:rPr>
        <w:rFonts w:hint="default" w:ascii="Wingdings" w:hAnsi="Wingdings"/>
      </w:rPr>
    </w:lvl>
  </w:abstractNum>
  <w:abstractNum w:abstractNumId="14" w15:restartNumberingAfterBreak="0">
    <w:nsid w:val="417A24BE"/>
    <w:multiLevelType w:val="hybridMultilevel"/>
    <w:tmpl w:val="A9582E4A"/>
    <w:lvl w:ilvl="0" w:tplc="FF32E158">
      <w:start w:val="1"/>
      <w:numFmt w:val="bullet"/>
      <w:lvlText w:val=""/>
      <w:lvlJc w:val="left"/>
      <w:pPr>
        <w:tabs>
          <w:tab w:val="num" w:pos="720"/>
        </w:tabs>
        <w:ind w:left="720" w:hanging="360"/>
      </w:pPr>
      <w:rPr>
        <w:rFonts w:hint="default" w:ascii="Wingdings 2" w:hAnsi="Wingdings 2"/>
        <w:color w:val="auto"/>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cs="Times New Roman"/>
      </w:rPr>
    </w:lvl>
    <w:lvl w:ilvl="3" w:tplc="04070001">
      <w:start w:val="1"/>
      <w:numFmt w:val="bullet"/>
      <w:lvlText w:val=""/>
      <w:lvlJc w:val="left"/>
      <w:pPr>
        <w:ind w:left="2880" w:hanging="360"/>
      </w:pPr>
      <w:rPr>
        <w:rFonts w:hint="default" w:ascii="Symbol" w:hAnsi="Symbol" w:cs="Times New Roman"/>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cs="Times New Roman"/>
      </w:rPr>
    </w:lvl>
    <w:lvl w:ilvl="6" w:tplc="04070001">
      <w:start w:val="1"/>
      <w:numFmt w:val="bullet"/>
      <w:lvlText w:val=""/>
      <w:lvlJc w:val="left"/>
      <w:pPr>
        <w:ind w:left="5040" w:hanging="360"/>
      </w:pPr>
      <w:rPr>
        <w:rFonts w:hint="default" w:ascii="Symbol" w:hAnsi="Symbol" w:cs="Times New Roman"/>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cs="Times New Roman"/>
      </w:rPr>
    </w:lvl>
  </w:abstractNum>
  <w:abstractNum w:abstractNumId="15" w15:restartNumberingAfterBreak="0">
    <w:nsid w:val="48DC7150"/>
    <w:multiLevelType w:val="hybridMultilevel"/>
    <w:tmpl w:val="B2502616"/>
    <w:lvl w:ilvl="0" w:tplc="C396CB1C">
      <w:start w:val="1"/>
      <w:numFmt w:val="decimal"/>
      <w:pStyle w:val="F1"/>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4BFE0A29"/>
    <w:multiLevelType w:val="hybridMultilevel"/>
    <w:tmpl w:val="FCE6B35E"/>
    <w:lvl w:ilvl="0" w:tplc="8E48C68A">
      <w:start w:val="1"/>
      <w:numFmt w:val="lowerLetter"/>
      <w:lvlText w:val="%1)"/>
      <w:lvlJc w:val="left"/>
      <w:pPr>
        <w:ind w:left="1800" w:hanging="360"/>
      </w:pPr>
      <w:rPr>
        <w:rFonts w:eastAsia="Times New Roman" w:cs="Calibri" w:asciiTheme="minorHAnsi" w:hAnsiTheme="minorHAnsi"/>
      </w:rPr>
    </w:lvl>
    <w:lvl w:ilvl="1" w:tplc="04070003" w:tentative="1">
      <w:start w:val="1"/>
      <w:numFmt w:val="bullet"/>
      <w:lvlText w:val="o"/>
      <w:lvlJc w:val="left"/>
      <w:pPr>
        <w:ind w:left="2520" w:hanging="360"/>
      </w:pPr>
      <w:rPr>
        <w:rFonts w:hint="default" w:ascii="Courier New" w:hAnsi="Courier New"/>
      </w:rPr>
    </w:lvl>
    <w:lvl w:ilvl="2" w:tplc="04070005" w:tentative="1">
      <w:start w:val="1"/>
      <w:numFmt w:val="bullet"/>
      <w:lvlText w:val=""/>
      <w:lvlJc w:val="left"/>
      <w:pPr>
        <w:ind w:left="3240" w:hanging="360"/>
      </w:pPr>
      <w:rPr>
        <w:rFonts w:hint="default" w:ascii="Wingdings" w:hAnsi="Wingdings"/>
      </w:rPr>
    </w:lvl>
    <w:lvl w:ilvl="3" w:tplc="04070001" w:tentative="1">
      <w:start w:val="1"/>
      <w:numFmt w:val="bullet"/>
      <w:lvlText w:val=""/>
      <w:lvlJc w:val="left"/>
      <w:pPr>
        <w:ind w:left="3960" w:hanging="360"/>
      </w:pPr>
      <w:rPr>
        <w:rFonts w:hint="default" w:ascii="Symbol" w:hAnsi="Symbol"/>
      </w:rPr>
    </w:lvl>
    <w:lvl w:ilvl="4" w:tplc="04070003" w:tentative="1">
      <w:start w:val="1"/>
      <w:numFmt w:val="bullet"/>
      <w:lvlText w:val="o"/>
      <w:lvlJc w:val="left"/>
      <w:pPr>
        <w:ind w:left="4680" w:hanging="360"/>
      </w:pPr>
      <w:rPr>
        <w:rFonts w:hint="default" w:ascii="Courier New" w:hAnsi="Courier New"/>
      </w:rPr>
    </w:lvl>
    <w:lvl w:ilvl="5" w:tplc="04070005" w:tentative="1">
      <w:start w:val="1"/>
      <w:numFmt w:val="bullet"/>
      <w:lvlText w:val=""/>
      <w:lvlJc w:val="left"/>
      <w:pPr>
        <w:ind w:left="5400" w:hanging="360"/>
      </w:pPr>
      <w:rPr>
        <w:rFonts w:hint="default" w:ascii="Wingdings" w:hAnsi="Wingdings"/>
      </w:rPr>
    </w:lvl>
    <w:lvl w:ilvl="6" w:tplc="04070001" w:tentative="1">
      <w:start w:val="1"/>
      <w:numFmt w:val="bullet"/>
      <w:lvlText w:val=""/>
      <w:lvlJc w:val="left"/>
      <w:pPr>
        <w:ind w:left="6120" w:hanging="360"/>
      </w:pPr>
      <w:rPr>
        <w:rFonts w:hint="default" w:ascii="Symbol" w:hAnsi="Symbol"/>
      </w:rPr>
    </w:lvl>
    <w:lvl w:ilvl="7" w:tplc="04070003" w:tentative="1">
      <w:start w:val="1"/>
      <w:numFmt w:val="bullet"/>
      <w:lvlText w:val="o"/>
      <w:lvlJc w:val="left"/>
      <w:pPr>
        <w:ind w:left="6840" w:hanging="360"/>
      </w:pPr>
      <w:rPr>
        <w:rFonts w:hint="default" w:ascii="Courier New" w:hAnsi="Courier New"/>
      </w:rPr>
    </w:lvl>
    <w:lvl w:ilvl="8" w:tplc="04070005" w:tentative="1">
      <w:start w:val="1"/>
      <w:numFmt w:val="bullet"/>
      <w:lvlText w:val=""/>
      <w:lvlJc w:val="left"/>
      <w:pPr>
        <w:ind w:left="7560" w:hanging="360"/>
      </w:pPr>
      <w:rPr>
        <w:rFonts w:hint="default" w:ascii="Wingdings" w:hAnsi="Wingdings"/>
      </w:rPr>
    </w:lvl>
  </w:abstractNum>
  <w:abstractNum w:abstractNumId="17" w15:restartNumberingAfterBreak="0">
    <w:nsid w:val="509B049F"/>
    <w:multiLevelType w:val="multilevel"/>
    <w:tmpl w:val="F18E5DF0"/>
    <w:lvl w:ilvl="0">
      <w:start w:val="1"/>
      <w:numFmt w:val="decimal"/>
      <w:pStyle w:val="berschrift1"/>
      <w:lvlText w:val="%1."/>
      <w:lvlJc w:val="left"/>
      <w:pPr>
        <w:ind w:left="2843" w:hanging="432"/>
      </w:pPr>
    </w:lvl>
    <w:lvl w:ilvl="1">
      <w:start w:val="1"/>
      <w:numFmt w:val="decimal"/>
      <w:pStyle w:val="berschrift2"/>
      <w:lvlText w:val="%1.%2"/>
      <w:lvlJc w:val="left"/>
      <w:pPr>
        <w:ind w:left="1002" w:hanging="576"/>
      </w:pPr>
      <w:rPr>
        <w:b w:val="0"/>
        <w:i w:val="0"/>
      </w:rPr>
    </w:lvl>
    <w:lvl w:ilvl="2">
      <w:start w:val="1"/>
      <w:numFmt w:val="decimal"/>
      <w:pStyle w:val="berschrift3"/>
      <w:lvlText w:val="%1.%2.%3"/>
      <w:lvlJc w:val="left"/>
      <w:pPr>
        <w:ind w:left="720" w:hanging="720"/>
      </w:pPr>
      <w:rPr>
        <w:lang w:val="de-DE"/>
      </w:rPr>
    </w:lvl>
    <w:lvl w:ilvl="3">
      <w:start w:val="1"/>
      <w:numFmt w:val="decimal"/>
      <w:pStyle w:val="berschrift4"/>
      <w:lvlText w:val="%1.%2.%3.%4"/>
      <w:lvlJc w:val="left"/>
      <w:pPr>
        <w:ind w:left="864" w:hanging="864"/>
      </w:pPr>
      <w:rPr>
        <w:rFonts w:cs="Times New Roman"/>
        <w:b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8" w15:restartNumberingAfterBreak="0">
    <w:nsid w:val="50F92C9E"/>
    <w:multiLevelType w:val="hybridMultilevel"/>
    <w:tmpl w:val="A9582E4A"/>
    <w:lvl w:ilvl="0" w:tplc="FF32E158">
      <w:start w:val="1"/>
      <w:numFmt w:val="bullet"/>
      <w:lvlText w:val=""/>
      <w:lvlJc w:val="left"/>
      <w:pPr>
        <w:tabs>
          <w:tab w:val="num" w:pos="720"/>
        </w:tabs>
        <w:ind w:left="720" w:hanging="360"/>
      </w:pPr>
      <w:rPr>
        <w:rFonts w:hint="default" w:ascii="Wingdings 2" w:hAnsi="Wingdings 2"/>
        <w:color w:val="auto"/>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cs="Times New Roman"/>
      </w:rPr>
    </w:lvl>
    <w:lvl w:ilvl="3" w:tplc="04070001">
      <w:start w:val="1"/>
      <w:numFmt w:val="bullet"/>
      <w:lvlText w:val=""/>
      <w:lvlJc w:val="left"/>
      <w:pPr>
        <w:ind w:left="2880" w:hanging="360"/>
      </w:pPr>
      <w:rPr>
        <w:rFonts w:hint="default" w:ascii="Symbol" w:hAnsi="Symbol" w:cs="Times New Roman"/>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cs="Times New Roman"/>
      </w:rPr>
    </w:lvl>
    <w:lvl w:ilvl="6" w:tplc="04070001">
      <w:start w:val="1"/>
      <w:numFmt w:val="bullet"/>
      <w:lvlText w:val=""/>
      <w:lvlJc w:val="left"/>
      <w:pPr>
        <w:ind w:left="5040" w:hanging="360"/>
      </w:pPr>
      <w:rPr>
        <w:rFonts w:hint="default" w:ascii="Symbol" w:hAnsi="Symbol" w:cs="Times New Roman"/>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cs="Times New Roman"/>
      </w:rPr>
    </w:lvl>
  </w:abstractNum>
  <w:abstractNum w:abstractNumId="19" w15:restartNumberingAfterBreak="0">
    <w:nsid w:val="514C1025"/>
    <w:multiLevelType w:val="hybridMultilevel"/>
    <w:tmpl w:val="A9582E4A"/>
    <w:lvl w:ilvl="0" w:tplc="FF32E158">
      <w:start w:val="1"/>
      <w:numFmt w:val="bullet"/>
      <w:lvlText w:val=""/>
      <w:lvlJc w:val="left"/>
      <w:pPr>
        <w:tabs>
          <w:tab w:val="num" w:pos="720"/>
        </w:tabs>
        <w:ind w:left="720" w:hanging="360"/>
      </w:pPr>
      <w:rPr>
        <w:rFonts w:hint="default" w:ascii="Wingdings 2" w:hAnsi="Wingdings 2"/>
        <w:color w:val="auto"/>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cs="Times New Roman"/>
      </w:rPr>
    </w:lvl>
    <w:lvl w:ilvl="3" w:tplc="04070001">
      <w:start w:val="1"/>
      <w:numFmt w:val="bullet"/>
      <w:lvlText w:val=""/>
      <w:lvlJc w:val="left"/>
      <w:pPr>
        <w:ind w:left="2880" w:hanging="360"/>
      </w:pPr>
      <w:rPr>
        <w:rFonts w:hint="default" w:ascii="Symbol" w:hAnsi="Symbol" w:cs="Times New Roman"/>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cs="Times New Roman"/>
      </w:rPr>
    </w:lvl>
    <w:lvl w:ilvl="6" w:tplc="04070001">
      <w:start w:val="1"/>
      <w:numFmt w:val="bullet"/>
      <w:lvlText w:val=""/>
      <w:lvlJc w:val="left"/>
      <w:pPr>
        <w:ind w:left="5040" w:hanging="360"/>
      </w:pPr>
      <w:rPr>
        <w:rFonts w:hint="default" w:ascii="Symbol" w:hAnsi="Symbol" w:cs="Times New Roman"/>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cs="Times New Roman"/>
      </w:rPr>
    </w:lvl>
  </w:abstractNum>
  <w:abstractNum w:abstractNumId="20" w15:restartNumberingAfterBreak="0">
    <w:nsid w:val="516F5D59"/>
    <w:multiLevelType w:val="hybridMultilevel"/>
    <w:tmpl w:val="71ECDAF2"/>
    <w:lvl w:ilvl="0" w:tplc="FF32E158">
      <w:start w:val="1"/>
      <w:numFmt w:val="bullet"/>
      <w:lvlText w:val=""/>
      <w:lvlJc w:val="left"/>
      <w:pPr>
        <w:tabs>
          <w:tab w:val="num" w:pos="720"/>
        </w:tabs>
        <w:ind w:left="720" w:hanging="360"/>
      </w:pPr>
      <w:rPr>
        <w:rFonts w:hint="default" w:ascii="Wingdings 2" w:hAnsi="Wingdings 2"/>
        <w:color w:val="auto"/>
      </w:rPr>
    </w:lvl>
    <w:lvl w:ilvl="1" w:tplc="04070003" w:tentative="1">
      <w:start w:val="1"/>
      <w:numFmt w:val="bullet"/>
      <w:lvlText w:val="o"/>
      <w:lvlJc w:val="left"/>
      <w:pPr>
        <w:tabs>
          <w:tab w:val="num" w:pos="1440"/>
        </w:tabs>
        <w:ind w:left="1440" w:hanging="360"/>
      </w:pPr>
      <w:rPr>
        <w:rFonts w:hint="default" w:ascii="Courier New" w:hAnsi="Courier New"/>
      </w:rPr>
    </w:lvl>
    <w:lvl w:ilvl="2" w:tplc="04070005" w:tentative="1">
      <w:start w:val="1"/>
      <w:numFmt w:val="bullet"/>
      <w:lvlText w:val=""/>
      <w:lvlJc w:val="left"/>
      <w:pPr>
        <w:tabs>
          <w:tab w:val="num" w:pos="2160"/>
        </w:tabs>
        <w:ind w:left="2160" w:hanging="360"/>
      </w:pPr>
      <w:rPr>
        <w:rFonts w:hint="default" w:ascii="Wingdings" w:hAnsi="Wingdings"/>
      </w:rPr>
    </w:lvl>
    <w:lvl w:ilvl="3" w:tplc="04070001" w:tentative="1">
      <w:start w:val="1"/>
      <w:numFmt w:val="bullet"/>
      <w:lvlText w:val=""/>
      <w:lvlJc w:val="left"/>
      <w:pPr>
        <w:tabs>
          <w:tab w:val="num" w:pos="2880"/>
        </w:tabs>
        <w:ind w:left="2880" w:hanging="360"/>
      </w:pPr>
      <w:rPr>
        <w:rFonts w:hint="default" w:ascii="Symbol" w:hAnsi="Symbol"/>
      </w:rPr>
    </w:lvl>
    <w:lvl w:ilvl="4" w:tplc="04070003" w:tentative="1">
      <w:start w:val="1"/>
      <w:numFmt w:val="bullet"/>
      <w:lvlText w:val="o"/>
      <w:lvlJc w:val="left"/>
      <w:pPr>
        <w:tabs>
          <w:tab w:val="num" w:pos="3600"/>
        </w:tabs>
        <w:ind w:left="3600" w:hanging="360"/>
      </w:pPr>
      <w:rPr>
        <w:rFonts w:hint="default" w:ascii="Courier New" w:hAnsi="Courier New"/>
      </w:rPr>
    </w:lvl>
    <w:lvl w:ilvl="5" w:tplc="04070005" w:tentative="1">
      <w:start w:val="1"/>
      <w:numFmt w:val="bullet"/>
      <w:lvlText w:val=""/>
      <w:lvlJc w:val="left"/>
      <w:pPr>
        <w:tabs>
          <w:tab w:val="num" w:pos="4320"/>
        </w:tabs>
        <w:ind w:left="4320" w:hanging="360"/>
      </w:pPr>
      <w:rPr>
        <w:rFonts w:hint="default" w:ascii="Wingdings" w:hAnsi="Wingdings"/>
      </w:rPr>
    </w:lvl>
    <w:lvl w:ilvl="6" w:tplc="04070001" w:tentative="1">
      <w:start w:val="1"/>
      <w:numFmt w:val="bullet"/>
      <w:lvlText w:val=""/>
      <w:lvlJc w:val="left"/>
      <w:pPr>
        <w:tabs>
          <w:tab w:val="num" w:pos="5040"/>
        </w:tabs>
        <w:ind w:left="5040" w:hanging="360"/>
      </w:pPr>
      <w:rPr>
        <w:rFonts w:hint="default" w:ascii="Symbol" w:hAnsi="Symbol"/>
      </w:rPr>
    </w:lvl>
    <w:lvl w:ilvl="7" w:tplc="04070003" w:tentative="1">
      <w:start w:val="1"/>
      <w:numFmt w:val="bullet"/>
      <w:lvlText w:val="o"/>
      <w:lvlJc w:val="left"/>
      <w:pPr>
        <w:tabs>
          <w:tab w:val="num" w:pos="5760"/>
        </w:tabs>
        <w:ind w:left="5760" w:hanging="360"/>
      </w:pPr>
      <w:rPr>
        <w:rFonts w:hint="default" w:ascii="Courier New" w:hAnsi="Courier New"/>
      </w:rPr>
    </w:lvl>
    <w:lvl w:ilvl="8" w:tplc="0407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54644E1B"/>
    <w:multiLevelType w:val="hybridMultilevel"/>
    <w:tmpl w:val="71ECDAF2"/>
    <w:lvl w:ilvl="0" w:tplc="FF32E158">
      <w:start w:val="1"/>
      <w:numFmt w:val="bullet"/>
      <w:lvlText w:val=""/>
      <w:lvlJc w:val="left"/>
      <w:pPr>
        <w:tabs>
          <w:tab w:val="num" w:pos="720"/>
        </w:tabs>
        <w:ind w:left="720" w:hanging="360"/>
      </w:pPr>
      <w:rPr>
        <w:rFonts w:hint="default" w:ascii="Wingdings 2" w:hAnsi="Wingdings 2"/>
        <w:color w:val="auto"/>
      </w:rPr>
    </w:lvl>
    <w:lvl w:ilvl="1" w:tplc="04070003" w:tentative="1">
      <w:start w:val="1"/>
      <w:numFmt w:val="bullet"/>
      <w:lvlText w:val="o"/>
      <w:lvlJc w:val="left"/>
      <w:pPr>
        <w:tabs>
          <w:tab w:val="num" w:pos="1440"/>
        </w:tabs>
        <w:ind w:left="1440" w:hanging="360"/>
      </w:pPr>
      <w:rPr>
        <w:rFonts w:hint="default" w:ascii="Courier New" w:hAnsi="Courier New"/>
      </w:rPr>
    </w:lvl>
    <w:lvl w:ilvl="2" w:tplc="04070005" w:tentative="1">
      <w:start w:val="1"/>
      <w:numFmt w:val="bullet"/>
      <w:lvlText w:val=""/>
      <w:lvlJc w:val="left"/>
      <w:pPr>
        <w:tabs>
          <w:tab w:val="num" w:pos="2160"/>
        </w:tabs>
        <w:ind w:left="2160" w:hanging="360"/>
      </w:pPr>
      <w:rPr>
        <w:rFonts w:hint="default" w:ascii="Wingdings" w:hAnsi="Wingdings"/>
      </w:rPr>
    </w:lvl>
    <w:lvl w:ilvl="3" w:tplc="04070001" w:tentative="1">
      <w:start w:val="1"/>
      <w:numFmt w:val="bullet"/>
      <w:lvlText w:val=""/>
      <w:lvlJc w:val="left"/>
      <w:pPr>
        <w:tabs>
          <w:tab w:val="num" w:pos="2880"/>
        </w:tabs>
        <w:ind w:left="2880" w:hanging="360"/>
      </w:pPr>
      <w:rPr>
        <w:rFonts w:hint="default" w:ascii="Symbol" w:hAnsi="Symbol"/>
      </w:rPr>
    </w:lvl>
    <w:lvl w:ilvl="4" w:tplc="04070003" w:tentative="1">
      <w:start w:val="1"/>
      <w:numFmt w:val="bullet"/>
      <w:lvlText w:val="o"/>
      <w:lvlJc w:val="left"/>
      <w:pPr>
        <w:tabs>
          <w:tab w:val="num" w:pos="3600"/>
        </w:tabs>
        <w:ind w:left="3600" w:hanging="360"/>
      </w:pPr>
      <w:rPr>
        <w:rFonts w:hint="default" w:ascii="Courier New" w:hAnsi="Courier New"/>
      </w:rPr>
    </w:lvl>
    <w:lvl w:ilvl="5" w:tplc="04070005" w:tentative="1">
      <w:start w:val="1"/>
      <w:numFmt w:val="bullet"/>
      <w:lvlText w:val=""/>
      <w:lvlJc w:val="left"/>
      <w:pPr>
        <w:tabs>
          <w:tab w:val="num" w:pos="4320"/>
        </w:tabs>
        <w:ind w:left="4320" w:hanging="360"/>
      </w:pPr>
      <w:rPr>
        <w:rFonts w:hint="default" w:ascii="Wingdings" w:hAnsi="Wingdings"/>
      </w:rPr>
    </w:lvl>
    <w:lvl w:ilvl="6" w:tplc="04070001" w:tentative="1">
      <w:start w:val="1"/>
      <w:numFmt w:val="bullet"/>
      <w:lvlText w:val=""/>
      <w:lvlJc w:val="left"/>
      <w:pPr>
        <w:tabs>
          <w:tab w:val="num" w:pos="5040"/>
        </w:tabs>
        <w:ind w:left="5040" w:hanging="360"/>
      </w:pPr>
      <w:rPr>
        <w:rFonts w:hint="default" w:ascii="Symbol" w:hAnsi="Symbol"/>
      </w:rPr>
    </w:lvl>
    <w:lvl w:ilvl="7" w:tplc="04070003" w:tentative="1">
      <w:start w:val="1"/>
      <w:numFmt w:val="bullet"/>
      <w:lvlText w:val="o"/>
      <w:lvlJc w:val="left"/>
      <w:pPr>
        <w:tabs>
          <w:tab w:val="num" w:pos="5760"/>
        </w:tabs>
        <w:ind w:left="5760" w:hanging="360"/>
      </w:pPr>
      <w:rPr>
        <w:rFonts w:hint="default" w:ascii="Courier New" w:hAnsi="Courier New"/>
      </w:rPr>
    </w:lvl>
    <w:lvl w:ilvl="8" w:tplc="0407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5B7310EE"/>
    <w:multiLevelType w:val="hybridMultilevel"/>
    <w:tmpl w:val="A9582E4A"/>
    <w:lvl w:ilvl="0" w:tplc="FF32E158">
      <w:start w:val="1"/>
      <w:numFmt w:val="bullet"/>
      <w:lvlText w:val=""/>
      <w:lvlJc w:val="left"/>
      <w:pPr>
        <w:tabs>
          <w:tab w:val="num" w:pos="720"/>
        </w:tabs>
        <w:ind w:left="720" w:hanging="360"/>
      </w:pPr>
      <w:rPr>
        <w:rFonts w:hint="default" w:ascii="Wingdings 2" w:hAnsi="Wingdings 2"/>
        <w:color w:val="auto"/>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cs="Times New Roman"/>
      </w:rPr>
    </w:lvl>
    <w:lvl w:ilvl="3" w:tplc="04070001">
      <w:start w:val="1"/>
      <w:numFmt w:val="bullet"/>
      <w:lvlText w:val=""/>
      <w:lvlJc w:val="left"/>
      <w:pPr>
        <w:ind w:left="2880" w:hanging="360"/>
      </w:pPr>
      <w:rPr>
        <w:rFonts w:hint="default" w:ascii="Symbol" w:hAnsi="Symbol" w:cs="Times New Roman"/>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cs="Times New Roman"/>
      </w:rPr>
    </w:lvl>
    <w:lvl w:ilvl="6" w:tplc="04070001">
      <w:start w:val="1"/>
      <w:numFmt w:val="bullet"/>
      <w:lvlText w:val=""/>
      <w:lvlJc w:val="left"/>
      <w:pPr>
        <w:ind w:left="5040" w:hanging="360"/>
      </w:pPr>
      <w:rPr>
        <w:rFonts w:hint="default" w:ascii="Symbol" w:hAnsi="Symbol" w:cs="Times New Roman"/>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cs="Times New Roman"/>
      </w:rPr>
    </w:lvl>
  </w:abstractNum>
  <w:abstractNum w:abstractNumId="23" w15:restartNumberingAfterBreak="0">
    <w:nsid w:val="5CF62380"/>
    <w:multiLevelType w:val="hybridMultilevel"/>
    <w:tmpl w:val="4B44C9F0"/>
    <w:lvl w:ilvl="0" w:tplc="FF32E158">
      <w:start w:val="1"/>
      <w:numFmt w:val="bullet"/>
      <w:lvlText w:val=""/>
      <w:lvlJc w:val="left"/>
      <w:pPr>
        <w:ind w:left="1440" w:hanging="360"/>
      </w:pPr>
      <w:rPr>
        <w:rFonts w:hint="default" w:ascii="Wingdings 2" w:hAnsi="Wingdings 2"/>
        <w:color w:val="auto"/>
      </w:rPr>
    </w:lvl>
    <w:lvl w:ilvl="1" w:tplc="04070003" w:tentative="1">
      <w:start w:val="1"/>
      <w:numFmt w:val="bullet"/>
      <w:lvlText w:val="o"/>
      <w:lvlJc w:val="left"/>
      <w:pPr>
        <w:ind w:left="2160" w:hanging="360"/>
      </w:pPr>
      <w:rPr>
        <w:rFonts w:hint="default" w:ascii="Courier New" w:hAnsi="Courier New" w:cs="Courier New"/>
      </w:rPr>
    </w:lvl>
    <w:lvl w:ilvl="2" w:tplc="04070005" w:tentative="1">
      <w:start w:val="1"/>
      <w:numFmt w:val="bullet"/>
      <w:lvlText w:val=""/>
      <w:lvlJc w:val="left"/>
      <w:pPr>
        <w:ind w:left="2880" w:hanging="360"/>
      </w:pPr>
      <w:rPr>
        <w:rFonts w:hint="default" w:ascii="Wingdings" w:hAnsi="Wingdings"/>
      </w:rPr>
    </w:lvl>
    <w:lvl w:ilvl="3" w:tplc="04070001" w:tentative="1">
      <w:start w:val="1"/>
      <w:numFmt w:val="bullet"/>
      <w:lvlText w:val=""/>
      <w:lvlJc w:val="left"/>
      <w:pPr>
        <w:ind w:left="3600" w:hanging="360"/>
      </w:pPr>
      <w:rPr>
        <w:rFonts w:hint="default" w:ascii="Symbol" w:hAnsi="Symbol"/>
      </w:rPr>
    </w:lvl>
    <w:lvl w:ilvl="4" w:tplc="04070003" w:tentative="1">
      <w:start w:val="1"/>
      <w:numFmt w:val="bullet"/>
      <w:lvlText w:val="o"/>
      <w:lvlJc w:val="left"/>
      <w:pPr>
        <w:ind w:left="4320" w:hanging="360"/>
      </w:pPr>
      <w:rPr>
        <w:rFonts w:hint="default" w:ascii="Courier New" w:hAnsi="Courier New" w:cs="Courier New"/>
      </w:rPr>
    </w:lvl>
    <w:lvl w:ilvl="5" w:tplc="04070005" w:tentative="1">
      <w:start w:val="1"/>
      <w:numFmt w:val="bullet"/>
      <w:lvlText w:val=""/>
      <w:lvlJc w:val="left"/>
      <w:pPr>
        <w:ind w:left="5040" w:hanging="360"/>
      </w:pPr>
      <w:rPr>
        <w:rFonts w:hint="default" w:ascii="Wingdings" w:hAnsi="Wingdings"/>
      </w:rPr>
    </w:lvl>
    <w:lvl w:ilvl="6" w:tplc="04070001" w:tentative="1">
      <w:start w:val="1"/>
      <w:numFmt w:val="bullet"/>
      <w:lvlText w:val=""/>
      <w:lvlJc w:val="left"/>
      <w:pPr>
        <w:ind w:left="5760" w:hanging="360"/>
      </w:pPr>
      <w:rPr>
        <w:rFonts w:hint="default" w:ascii="Symbol" w:hAnsi="Symbol"/>
      </w:rPr>
    </w:lvl>
    <w:lvl w:ilvl="7" w:tplc="04070003" w:tentative="1">
      <w:start w:val="1"/>
      <w:numFmt w:val="bullet"/>
      <w:lvlText w:val="o"/>
      <w:lvlJc w:val="left"/>
      <w:pPr>
        <w:ind w:left="6480" w:hanging="360"/>
      </w:pPr>
      <w:rPr>
        <w:rFonts w:hint="default" w:ascii="Courier New" w:hAnsi="Courier New" w:cs="Courier New"/>
      </w:rPr>
    </w:lvl>
    <w:lvl w:ilvl="8" w:tplc="04070005" w:tentative="1">
      <w:start w:val="1"/>
      <w:numFmt w:val="bullet"/>
      <w:lvlText w:val=""/>
      <w:lvlJc w:val="left"/>
      <w:pPr>
        <w:ind w:left="7200" w:hanging="360"/>
      </w:pPr>
      <w:rPr>
        <w:rFonts w:hint="default" w:ascii="Wingdings" w:hAnsi="Wingdings"/>
      </w:rPr>
    </w:lvl>
  </w:abstractNum>
  <w:abstractNum w:abstractNumId="24" w15:restartNumberingAfterBreak="0">
    <w:nsid w:val="60EC1747"/>
    <w:multiLevelType w:val="hybridMultilevel"/>
    <w:tmpl w:val="C9683AB8"/>
    <w:lvl w:ilvl="0" w:tplc="1FB27312">
      <w:start w:val="1"/>
      <w:numFmt w:val="bullet"/>
      <w:pStyle w:val="stps"/>
      <w:lvlText w:val=""/>
      <w:lvlJc w:val="left"/>
      <w:pPr>
        <w:ind w:left="786" w:hanging="360"/>
      </w:pPr>
      <w:rPr>
        <w:rFonts w:hint="default" w:ascii="Wingdings" w:hAnsi="Wingdings"/>
      </w:rPr>
    </w:lvl>
    <w:lvl w:ilvl="1" w:tplc="04070003" w:tentative="1">
      <w:start w:val="1"/>
      <w:numFmt w:val="bullet"/>
      <w:lvlText w:val="o"/>
      <w:lvlJc w:val="left"/>
      <w:pPr>
        <w:ind w:left="589" w:hanging="360"/>
      </w:pPr>
      <w:rPr>
        <w:rFonts w:hint="default" w:ascii="Courier New" w:hAnsi="Courier New"/>
      </w:rPr>
    </w:lvl>
    <w:lvl w:ilvl="2" w:tplc="04070005" w:tentative="1">
      <w:start w:val="1"/>
      <w:numFmt w:val="bullet"/>
      <w:lvlText w:val=""/>
      <w:lvlJc w:val="left"/>
      <w:pPr>
        <w:ind w:left="1309" w:hanging="360"/>
      </w:pPr>
      <w:rPr>
        <w:rFonts w:hint="default" w:ascii="Wingdings" w:hAnsi="Wingdings"/>
      </w:rPr>
    </w:lvl>
    <w:lvl w:ilvl="3" w:tplc="04070001" w:tentative="1">
      <w:start w:val="1"/>
      <w:numFmt w:val="bullet"/>
      <w:lvlText w:val=""/>
      <w:lvlJc w:val="left"/>
      <w:pPr>
        <w:ind w:left="2029" w:hanging="360"/>
      </w:pPr>
      <w:rPr>
        <w:rFonts w:hint="default" w:ascii="Symbol" w:hAnsi="Symbol"/>
      </w:rPr>
    </w:lvl>
    <w:lvl w:ilvl="4" w:tplc="04070003" w:tentative="1">
      <w:start w:val="1"/>
      <w:numFmt w:val="bullet"/>
      <w:lvlText w:val="o"/>
      <w:lvlJc w:val="left"/>
      <w:pPr>
        <w:ind w:left="2749" w:hanging="360"/>
      </w:pPr>
      <w:rPr>
        <w:rFonts w:hint="default" w:ascii="Courier New" w:hAnsi="Courier New"/>
      </w:rPr>
    </w:lvl>
    <w:lvl w:ilvl="5" w:tplc="04070005" w:tentative="1">
      <w:start w:val="1"/>
      <w:numFmt w:val="bullet"/>
      <w:lvlText w:val=""/>
      <w:lvlJc w:val="left"/>
      <w:pPr>
        <w:ind w:left="3469" w:hanging="360"/>
      </w:pPr>
      <w:rPr>
        <w:rFonts w:hint="default" w:ascii="Wingdings" w:hAnsi="Wingdings"/>
      </w:rPr>
    </w:lvl>
    <w:lvl w:ilvl="6" w:tplc="04070001" w:tentative="1">
      <w:start w:val="1"/>
      <w:numFmt w:val="bullet"/>
      <w:lvlText w:val=""/>
      <w:lvlJc w:val="left"/>
      <w:pPr>
        <w:ind w:left="4189" w:hanging="360"/>
      </w:pPr>
      <w:rPr>
        <w:rFonts w:hint="default" w:ascii="Symbol" w:hAnsi="Symbol"/>
      </w:rPr>
    </w:lvl>
    <w:lvl w:ilvl="7" w:tplc="04070003" w:tentative="1">
      <w:start w:val="1"/>
      <w:numFmt w:val="bullet"/>
      <w:lvlText w:val="o"/>
      <w:lvlJc w:val="left"/>
      <w:pPr>
        <w:ind w:left="4909" w:hanging="360"/>
      </w:pPr>
      <w:rPr>
        <w:rFonts w:hint="default" w:ascii="Courier New" w:hAnsi="Courier New"/>
      </w:rPr>
    </w:lvl>
    <w:lvl w:ilvl="8" w:tplc="04070005" w:tentative="1">
      <w:start w:val="1"/>
      <w:numFmt w:val="bullet"/>
      <w:lvlText w:val=""/>
      <w:lvlJc w:val="left"/>
      <w:pPr>
        <w:ind w:left="5629" w:hanging="360"/>
      </w:pPr>
      <w:rPr>
        <w:rFonts w:hint="default" w:ascii="Wingdings" w:hAnsi="Wingdings"/>
      </w:rPr>
    </w:lvl>
  </w:abstractNum>
  <w:abstractNum w:abstractNumId="25" w15:restartNumberingAfterBreak="0">
    <w:nsid w:val="6126435A"/>
    <w:multiLevelType w:val="hybridMultilevel"/>
    <w:tmpl w:val="6358B17A"/>
    <w:lvl w:ilvl="0" w:tplc="80DE58E6">
      <w:start w:val="1"/>
      <w:numFmt w:val="decimal"/>
      <w:pStyle w:val="NrBlcke"/>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26" w15:restartNumberingAfterBreak="0">
    <w:nsid w:val="631565E1"/>
    <w:multiLevelType w:val="hybridMultilevel"/>
    <w:tmpl w:val="59FA2B2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7" w15:restartNumberingAfterBreak="0">
    <w:nsid w:val="64280E8D"/>
    <w:multiLevelType w:val="hybridMultilevel"/>
    <w:tmpl w:val="BE2E64C2"/>
    <w:lvl w:ilvl="0" w:tplc="BF769562">
      <w:start w:val="1"/>
      <w:numFmt w:val="bullet"/>
      <w:lvlText w:val="-"/>
      <w:lvlJc w:val="left"/>
      <w:pPr>
        <w:ind w:left="1068" w:hanging="360"/>
      </w:pPr>
      <w:rPr>
        <w:rFonts w:hint="default" w:ascii="Times New Roman" w:hAnsi="Times New Roman" w:cs="Times New Roman"/>
      </w:rPr>
    </w:lvl>
    <w:lvl w:ilvl="1" w:tplc="04070003" w:tentative="1">
      <w:start w:val="1"/>
      <w:numFmt w:val="bullet"/>
      <w:lvlText w:val="o"/>
      <w:lvlJc w:val="left"/>
      <w:pPr>
        <w:ind w:left="1788" w:hanging="360"/>
      </w:pPr>
      <w:rPr>
        <w:rFonts w:hint="default" w:ascii="Courier New" w:hAnsi="Courier New" w:cs="Courier New"/>
      </w:rPr>
    </w:lvl>
    <w:lvl w:ilvl="2" w:tplc="04070005" w:tentative="1">
      <w:start w:val="1"/>
      <w:numFmt w:val="bullet"/>
      <w:lvlText w:val=""/>
      <w:lvlJc w:val="left"/>
      <w:pPr>
        <w:ind w:left="2508" w:hanging="360"/>
      </w:pPr>
      <w:rPr>
        <w:rFonts w:hint="default" w:ascii="Wingdings" w:hAnsi="Wingdings"/>
      </w:rPr>
    </w:lvl>
    <w:lvl w:ilvl="3" w:tplc="04070001" w:tentative="1">
      <w:start w:val="1"/>
      <w:numFmt w:val="bullet"/>
      <w:lvlText w:val=""/>
      <w:lvlJc w:val="left"/>
      <w:pPr>
        <w:ind w:left="3228" w:hanging="360"/>
      </w:pPr>
      <w:rPr>
        <w:rFonts w:hint="default" w:ascii="Symbol" w:hAnsi="Symbol"/>
      </w:rPr>
    </w:lvl>
    <w:lvl w:ilvl="4" w:tplc="04070003" w:tentative="1">
      <w:start w:val="1"/>
      <w:numFmt w:val="bullet"/>
      <w:lvlText w:val="o"/>
      <w:lvlJc w:val="left"/>
      <w:pPr>
        <w:ind w:left="3948" w:hanging="360"/>
      </w:pPr>
      <w:rPr>
        <w:rFonts w:hint="default" w:ascii="Courier New" w:hAnsi="Courier New" w:cs="Courier New"/>
      </w:rPr>
    </w:lvl>
    <w:lvl w:ilvl="5" w:tplc="04070005" w:tentative="1">
      <w:start w:val="1"/>
      <w:numFmt w:val="bullet"/>
      <w:lvlText w:val=""/>
      <w:lvlJc w:val="left"/>
      <w:pPr>
        <w:ind w:left="4668" w:hanging="360"/>
      </w:pPr>
      <w:rPr>
        <w:rFonts w:hint="default" w:ascii="Wingdings" w:hAnsi="Wingdings"/>
      </w:rPr>
    </w:lvl>
    <w:lvl w:ilvl="6" w:tplc="04070001" w:tentative="1">
      <w:start w:val="1"/>
      <w:numFmt w:val="bullet"/>
      <w:lvlText w:val=""/>
      <w:lvlJc w:val="left"/>
      <w:pPr>
        <w:ind w:left="5388" w:hanging="360"/>
      </w:pPr>
      <w:rPr>
        <w:rFonts w:hint="default" w:ascii="Symbol" w:hAnsi="Symbol"/>
      </w:rPr>
    </w:lvl>
    <w:lvl w:ilvl="7" w:tplc="04070003" w:tentative="1">
      <w:start w:val="1"/>
      <w:numFmt w:val="bullet"/>
      <w:lvlText w:val="o"/>
      <w:lvlJc w:val="left"/>
      <w:pPr>
        <w:ind w:left="6108" w:hanging="360"/>
      </w:pPr>
      <w:rPr>
        <w:rFonts w:hint="default" w:ascii="Courier New" w:hAnsi="Courier New" w:cs="Courier New"/>
      </w:rPr>
    </w:lvl>
    <w:lvl w:ilvl="8" w:tplc="04070005" w:tentative="1">
      <w:start w:val="1"/>
      <w:numFmt w:val="bullet"/>
      <w:lvlText w:val=""/>
      <w:lvlJc w:val="left"/>
      <w:pPr>
        <w:ind w:left="6828" w:hanging="360"/>
      </w:pPr>
      <w:rPr>
        <w:rFonts w:hint="default" w:ascii="Wingdings" w:hAnsi="Wingdings"/>
      </w:rPr>
    </w:lvl>
  </w:abstractNum>
  <w:abstractNum w:abstractNumId="28" w15:restartNumberingAfterBreak="0">
    <w:nsid w:val="643C2F98"/>
    <w:multiLevelType w:val="hybridMultilevel"/>
    <w:tmpl w:val="2ADCC32C"/>
    <w:lvl w:ilvl="0" w:tplc="DC0AE5B4">
      <w:start w:val="1"/>
      <w:numFmt w:val="bullet"/>
      <w:pStyle w:val="punkte"/>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29" w15:restartNumberingAfterBreak="0">
    <w:nsid w:val="64BF37EC"/>
    <w:multiLevelType w:val="hybridMultilevel"/>
    <w:tmpl w:val="A8F2FF90"/>
    <w:lvl w:ilvl="0" w:tplc="01A0D2F4">
      <w:start w:val="1"/>
      <w:numFmt w:val="lowerLetter"/>
      <w:lvlText w:val="%1)"/>
      <w:lvlJc w:val="left"/>
      <w:pPr>
        <w:ind w:left="1080" w:hanging="360"/>
      </w:pPr>
      <w:rPr>
        <w:rFonts w:hint="default" w:eastAsia="Times New Roman" w:cs="Calibri"/>
        <w:b/>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0" w15:restartNumberingAfterBreak="0">
    <w:nsid w:val="6EEC27E4"/>
    <w:multiLevelType w:val="hybridMultilevel"/>
    <w:tmpl w:val="A9582E4A"/>
    <w:lvl w:ilvl="0" w:tplc="FF32E158">
      <w:start w:val="1"/>
      <w:numFmt w:val="bullet"/>
      <w:lvlText w:val=""/>
      <w:lvlJc w:val="left"/>
      <w:pPr>
        <w:tabs>
          <w:tab w:val="num" w:pos="720"/>
        </w:tabs>
        <w:ind w:left="720" w:hanging="360"/>
      </w:pPr>
      <w:rPr>
        <w:rFonts w:hint="default" w:ascii="Wingdings 2" w:hAnsi="Wingdings 2"/>
        <w:color w:val="auto"/>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cs="Times New Roman"/>
      </w:rPr>
    </w:lvl>
    <w:lvl w:ilvl="3" w:tplc="04070001">
      <w:start w:val="1"/>
      <w:numFmt w:val="bullet"/>
      <w:lvlText w:val=""/>
      <w:lvlJc w:val="left"/>
      <w:pPr>
        <w:ind w:left="2880" w:hanging="360"/>
      </w:pPr>
      <w:rPr>
        <w:rFonts w:hint="default" w:ascii="Symbol" w:hAnsi="Symbol" w:cs="Times New Roman"/>
      </w:rPr>
    </w:lvl>
    <w:lvl w:ilvl="4" w:tplc="04070003">
      <w:start w:val="1"/>
      <w:numFmt w:val="bullet"/>
      <w:lvlText w:val="o"/>
      <w:lvlJc w:val="left"/>
      <w:pPr>
        <w:ind w:left="3600" w:hanging="360"/>
      </w:pPr>
      <w:rPr>
        <w:rFonts w:hint="default" w:ascii="Courier New" w:hAnsi="Courier New" w:cs="Courier New"/>
      </w:rPr>
    </w:lvl>
    <w:lvl w:ilvl="5" w:tplc="04070005">
      <w:start w:val="1"/>
      <w:numFmt w:val="bullet"/>
      <w:lvlText w:val=""/>
      <w:lvlJc w:val="left"/>
      <w:pPr>
        <w:ind w:left="4320" w:hanging="360"/>
      </w:pPr>
      <w:rPr>
        <w:rFonts w:hint="default" w:ascii="Wingdings" w:hAnsi="Wingdings" w:cs="Times New Roman"/>
      </w:rPr>
    </w:lvl>
    <w:lvl w:ilvl="6" w:tplc="04070001">
      <w:start w:val="1"/>
      <w:numFmt w:val="bullet"/>
      <w:lvlText w:val=""/>
      <w:lvlJc w:val="left"/>
      <w:pPr>
        <w:ind w:left="5040" w:hanging="360"/>
      </w:pPr>
      <w:rPr>
        <w:rFonts w:hint="default" w:ascii="Symbol" w:hAnsi="Symbol" w:cs="Times New Roman"/>
      </w:rPr>
    </w:lvl>
    <w:lvl w:ilvl="7" w:tplc="04070003">
      <w:start w:val="1"/>
      <w:numFmt w:val="bullet"/>
      <w:lvlText w:val="o"/>
      <w:lvlJc w:val="left"/>
      <w:pPr>
        <w:ind w:left="5760" w:hanging="360"/>
      </w:pPr>
      <w:rPr>
        <w:rFonts w:hint="default" w:ascii="Courier New" w:hAnsi="Courier New" w:cs="Courier New"/>
      </w:rPr>
    </w:lvl>
    <w:lvl w:ilvl="8" w:tplc="04070005">
      <w:start w:val="1"/>
      <w:numFmt w:val="bullet"/>
      <w:lvlText w:val=""/>
      <w:lvlJc w:val="left"/>
      <w:pPr>
        <w:ind w:left="6480" w:hanging="360"/>
      </w:pPr>
      <w:rPr>
        <w:rFonts w:hint="default" w:ascii="Wingdings" w:hAnsi="Wingdings" w:cs="Times New Roman"/>
      </w:rPr>
    </w:lvl>
  </w:abstractNum>
  <w:abstractNum w:abstractNumId="31" w15:restartNumberingAfterBreak="0">
    <w:nsid w:val="76697456"/>
    <w:multiLevelType w:val="hybridMultilevel"/>
    <w:tmpl w:val="AC2A4D82"/>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2" w15:restartNumberingAfterBreak="0">
    <w:nsid w:val="78D90152"/>
    <w:multiLevelType w:val="hybridMultilevel"/>
    <w:tmpl w:val="71ECDAF2"/>
    <w:lvl w:ilvl="0" w:tplc="FF32E158">
      <w:start w:val="1"/>
      <w:numFmt w:val="bullet"/>
      <w:lvlText w:val=""/>
      <w:lvlJc w:val="left"/>
      <w:pPr>
        <w:tabs>
          <w:tab w:val="num" w:pos="360"/>
        </w:tabs>
        <w:ind w:left="360" w:hanging="360"/>
      </w:pPr>
      <w:rPr>
        <w:rFonts w:hint="default" w:ascii="Wingdings 2" w:hAnsi="Wingdings 2"/>
        <w:color w:val="auto"/>
      </w:rPr>
    </w:lvl>
    <w:lvl w:ilvl="1" w:tplc="04070003" w:tentative="1">
      <w:start w:val="1"/>
      <w:numFmt w:val="bullet"/>
      <w:lvlText w:val="o"/>
      <w:lvlJc w:val="left"/>
      <w:pPr>
        <w:tabs>
          <w:tab w:val="num" w:pos="1080"/>
        </w:tabs>
        <w:ind w:left="1080" w:hanging="360"/>
      </w:pPr>
      <w:rPr>
        <w:rFonts w:hint="default" w:ascii="Courier New" w:hAnsi="Courier New"/>
      </w:rPr>
    </w:lvl>
    <w:lvl w:ilvl="2" w:tplc="04070005" w:tentative="1">
      <w:start w:val="1"/>
      <w:numFmt w:val="bullet"/>
      <w:lvlText w:val=""/>
      <w:lvlJc w:val="left"/>
      <w:pPr>
        <w:tabs>
          <w:tab w:val="num" w:pos="1800"/>
        </w:tabs>
        <w:ind w:left="1800" w:hanging="360"/>
      </w:pPr>
      <w:rPr>
        <w:rFonts w:hint="default" w:ascii="Wingdings" w:hAnsi="Wingdings"/>
      </w:rPr>
    </w:lvl>
    <w:lvl w:ilvl="3" w:tplc="04070001" w:tentative="1">
      <w:start w:val="1"/>
      <w:numFmt w:val="bullet"/>
      <w:lvlText w:val=""/>
      <w:lvlJc w:val="left"/>
      <w:pPr>
        <w:tabs>
          <w:tab w:val="num" w:pos="2520"/>
        </w:tabs>
        <w:ind w:left="2520" w:hanging="360"/>
      </w:pPr>
      <w:rPr>
        <w:rFonts w:hint="default" w:ascii="Symbol" w:hAnsi="Symbol"/>
      </w:rPr>
    </w:lvl>
    <w:lvl w:ilvl="4" w:tplc="04070003" w:tentative="1">
      <w:start w:val="1"/>
      <w:numFmt w:val="bullet"/>
      <w:lvlText w:val="o"/>
      <w:lvlJc w:val="left"/>
      <w:pPr>
        <w:tabs>
          <w:tab w:val="num" w:pos="3240"/>
        </w:tabs>
        <w:ind w:left="3240" w:hanging="360"/>
      </w:pPr>
      <w:rPr>
        <w:rFonts w:hint="default" w:ascii="Courier New" w:hAnsi="Courier New"/>
      </w:rPr>
    </w:lvl>
    <w:lvl w:ilvl="5" w:tplc="04070005" w:tentative="1">
      <w:start w:val="1"/>
      <w:numFmt w:val="bullet"/>
      <w:lvlText w:val=""/>
      <w:lvlJc w:val="left"/>
      <w:pPr>
        <w:tabs>
          <w:tab w:val="num" w:pos="3960"/>
        </w:tabs>
        <w:ind w:left="3960" w:hanging="360"/>
      </w:pPr>
      <w:rPr>
        <w:rFonts w:hint="default" w:ascii="Wingdings" w:hAnsi="Wingdings"/>
      </w:rPr>
    </w:lvl>
    <w:lvl w:ilvl="6" w:tplc="04070001" w:tentative="1">
      <w:start w:val="1"/>
      <w:numFmt w:val="bullet"/>
      <w:lvlText w:val=""/>
      <w:lvlJc w:val="left"/>
      <w:pPr>
        <w:tabs>
          <w:tab w:val="num" w:pos="4680"/>
        </w:tabs>
        <w:ind w:left="4680" w:hanging="360"/>
      </w:pPr>
      <w:rPr>
        <w:rFonts w:hint="default" w:ascii="Symbol" w:hAnsi="Symbol"/>
      </w:rPr>
    </w:lvl>
    <w:lvl w:ilvl="7" w:tplc="04070003" w:tentative="1">
      <w:start w:val="1"/>
      <w:numFmt w:val="bullet"/>
      <w:lvlText w:val="o"/>
      <w:lvlJc w:val="left"/>
      <w:pPr>
        <w:tabs>
          <w:tab w:val="num" w:pos="5400"/>
        </w:tabs>
        <w:ind w:left="5400" w:hanging="360"/>
      </w:pPr>
      <w:rPr>
        <w:rFonts w:hint="default" w:ascii="Courier New" w:hAnsi="Courier New"/>
      </w:rPr>
    </w:lvl>
    <w:lvl w:ilvl="8" w:tplc="04070005" w:tentative="1">
      <w:start w:val="1"/>
      <w:numFmt w:val="bullet"/>
      <w:lvlText w:val=""/>
      <w:lvlJc w:val="left"/>
      <w:pPr>
        <w:tabs>
          <w:tab w:val="num" w:pos="6120"/>
        </w:tabs>
        <w:ind w:left="6120" w:hanging="360"/>
      </w:pPr>
      <w:rPr>
        <w:rFonts w:hint="default" w:ascii="Wingdings" w:hAnsi="Wingdings"/>
      </w:rPr>
    </w:lvl>
  </w:abstractNum>
  <w:abstractNum w:abstractNumId="33" w15:restartNumberingAfterBreak="0">
    <w:nsid w:val="7AE20CB8"/>
    <w:multiLevelType w:val="hybridMultilevel"/>
    <w:tmpl w:val="FFBA2082"/>
    <w:lvl w:ilvl="0" w:tplc="FF32E158">
      <w:start w:val="1"/>
      <w:numFmt w:val="bullet"/>
      <w:lvlText w:val=""/>
      <w:lvlJc w:val="left"/>
      <w:pPr>
        <w:ind w:left="1440" w:hanging="360"/>
      </w:pPr>
      <w:rPr>
        <w:rFonts w:hint="default" w:ascii="Wingdings 2" w:hAnsi="Wingdings 2"/>
        <w:color w:val="auto"/>
      </w:rPr>
    </w:lvl>
    <w:lvl w:ilvl="1" w:tplc="04070003" w:tentative="1">
      <w:start w:val="1"/>
      <w:numFmt w:val="bullet"/>
      <w:lvlText w:val="o"/>
      <w:lvlJc w:val="left"/>
      <w:pPr>
        <w:ind w:left="2160" w:hanging="360"/>
      </w:pPr>
      <w:rPr>
        <w:rFonts w:hint="default" w:ascii="Courier New" w:hAnsi="Courier New" w:cs="Courier New"/>
      </w:rPr>
    </w:lvl>
    <w:lvl w:ilvl="2" w:tplc="04070005" w:tentative="1">
      <w:start w:val="1"/>
      <w:numFmt w:val="bullet"/>
      <w:lvlText w:val=""/>
      <w:lvlJc w:val="left"/>
      <w:pPr>
        <w:ind w:left="2880" w:hanging="360"/>
      </w:pPr>
      <w:rPr>
        <w:rFonts w:hint="default" w:ascii="Wingdings" w:hAnsi="Wingdings"/>
      </w:rPr>
    </w:lvl>
    <w:lvl w:ilvl="3" w:tplc="04070001" w:tentative="1">
      <w:start w:val="1"/>
      <w:numFmt w:val="bullet"/>
      <w:lvlText w:val=""/>
      <w:lvlJc w:val="left"/>
      <w:pPr>
        <w:ind w:left="3600" w:hanging="360"/>
      </w:pPr>
      <w:rPr>
        <w:rFonts w:hint="default" w:ascii="Symbol" w:hAnsi="Symbol"/>
      </w:rPr>
    </w:lvl>
    <w:lvl w:ilvl="4" w:tplc="04070003" w:tentative="1">
      <w:start w:val="1"/>
      <w:numFmt w:val="bullet"/>
      <w:lvlText w:val="o"/>
      <w:lvlJc w:val="left"/>
      <w:pPr>
        <w:ind w:left="4320" w:hanging="360"/>
      </w:pPr>
      <w:rPr>
        <w:rFonts w:hint="default" w:ascii="Courier New" w:hAnsi="Courier New" w:cs="Courier New"/>
      </w:rPr>
    </w:lvl>
    <w:lvl w:ilvl="5" w:tplc="04070005" w:tentative="1">
      <w:start w:val="1"/>
      <w:numFmt w:val="bullet"/>
      <w:lvlText w:val=""/>
      <w:lvlJc w:val="left"/>
      <w:pPr>
        <w:ind w:left="5040" w:hanging="360"/>
      </w:pPr>
      <w:rPr>
        <w:rFonts w:hint="default" w:ascii="Wingdings" w:hAnsi="Wingdings"/>
      </w:rPr>
    </w:lvl>
    <w:lvl w:ilvl="6" w:tplc="04070001" w:tentative="1">
      <w:start w:val="1"/>
      <w:numFmt w:val="bullet"/>
      <w:lvlText w:val=""/>
      <w:lvlJc w:val="left"/>
      <w:pPr>
        <w:ind w:left="5760" w:hanging="360"/>
      </w:pPr>
      <w:rPr>
        <w:rFonts w:hint="default" w:ascii="Symbol" w:hAnsi="Symbol"/>
      </w:rPr>
    </w:lvl>
    <w:lvl w:ilvl="7" w:tplc="04070003" w:tentative="1">
      <w:start w:val="1"/>
      <w:numFmt w:val="bullet"/>
      <w:lvlText w:val="o"/>
      <w:lvlJc w:val="left"/>
      <w:pPr>
        <w:ind w:left="6480" w:hanging="360"/>
      </w:pPr>
      <w:rPr>
        <w:rFonts w:hint="default" w:ascii="Courier New" w:hAnsi="Courier New" w:cs="Courier New"/>
      </w:rPr>
    </w:lvl>
    <w:lvl w:ilvl="8" w:tplc="04070005" w:tentative="1">
      <w:start w:val="1"/>
      <w:numFmt w:val="bullet"/>
      <w:lvlText w:val=""/>
      <w:lvlJc w:val="left"/>
      <w:pPr>
        <w:ind w:left="7200" w:hanging="360"/>
      </w:pPr>
      <w:rPr>
        <w:rFonts w:hint="default" w:ascii="Wingdings" w:hAnsi="Wingdings"/>
      </w:rPr>
    </w:lvl>
  </w:abstractNum>
  <w:num w:numId="1">
    <w:abstractNumId w:val="17"/>
  </w:num>
  <w:num w:numId="2">
    <w:abstractNumId w:val="24"/>
  </w:num>
  <w:num w:numId="3">
    <w:abstractNumId w:val="25"/>
  </w:num>
  <w:num w:numId="4">
    <w:abstractNumId w:val="15"/>
  </w:num>
  <w:num w:numId="5">
    <w:abstractNumId w:val="28"/>
  </w:num>
  <w:num w:numId="6">
    <w:abstractNumId w:val="19"/>
  </w:num>
  <w:num w:numId="7">
    <w:abstractNumId w:val="3"/>
  </w:num>
  <w:num w:numId="8">
    <w:abstractNumId w:val="21"/>
  </w:num>
  <w:num w:numId="9">
    <w:abstractNumId w:val="5"/>
  </w:num>
  <w:num w:numId="10">
    <w:abstractNumId w:val="20"/>
  </w:num>
  <w:num w:numId="11">
    <w:abstractNumId w:val="32"/>
  </w:num>
  <w:num w:numId="12">
    <w:abstractNumId w:val="14"/>
  </w:num>
  <w:num w:numId="13">
    <w:abstractNumId w:val="18"/>
  </w:num>
  <w:num w:numId="14">
    <w:abstractNumId w:val="30"/>
  </w:num>
  <w:num w:numId="15">
    <w:abstractNumId w:val="22"/>
  </w:num>
  <w:num w:numId="16">
    <w:abstractNumId w:val="10"/>
  </w:num>
  <w:num w:numId="17">
    <w:abstractNumId w:val="12"/>
  </w:num>
  <w:num w:numId="18">
    <w:abstractNumId w:val="7"/>
  </w:num>
  <w:num w:numId="19">
    <w:abstractNumId w:val="0"/>
  </w:num>
  <w:num w:numId="20">
    <w:abstractNumId w:val="16"/>
  </w:num>
  <w:num w:numId="21">
    <w:abstractNumId w:val="26"/>
  </w:num>
  <w:num w:numId="22">
    <w:abstractNumId w:val="4"/>
  </w:num>
  <w:num w:numId="23">
    <w:abstractNumId w:val="1"/>
  </w:num>
  <w:num w:numId="24">
    <w:abstractNumId w:val="29"/>
  </w:num>
  <w:num w:numId="25">
    <w:abstractNumId w:val="27"/>
  </w:num>
  <w:num w:numId="26">
    <w:abstractNumId w:val="11"/>
  </w:num>
  <w:num w:numId="27">
    <w:abstractNumId w:val="23"/>
  </w:num>
  <w:num w:numId="28">
    <w:abstractNumId w:val="33"/>
  </w:num>
  <w:num w:numId="29">
    <w:abstractNumId w:val="8"/>
  </w:num>
  <w:num w:numId="30">
    <w:abstractNumId w:val="13"/>
  </w:num>
  <w:num w:numId="31">
    <w:abstractNumId w:val="2"/>
  </w:num>
  <w:num w:numId="32">
    <w:abstractNumId w:val="9"/>
  </w:num>
  <w:num w:numId="33">
    <w:abstractNumId w:val="6"/>
  </w:num>
  <w:num w:numId="34">
    <w:abstractNumId w:val="31"/>
  </w:num>
  <w:numIdMacAtCleanup w:val="2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trackRevisions w:val="fals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DC4"/>
    <w:rsid w:val="000312A9"/>
    <w:rsid w:val="00031A4F"/>
    <w:rsid w:val="0004647A"/>
    <w:rsid w:val="000469A3"/>
    <w:rsid w:val="00075C1C"/>
    <w:rsid w:val="0008687E"/>
    <w:rsid w:val="00086FD2"/>
    <w:rsid w:val="000B0DDA"/>
    <w:rsid w:val="000B506D"/>
    <w:rsid w:val="000B6A87"/>
    <w:rsid w:val="000C0986"/>
    <w:rsid w:val="000D7D6E"/>
    <w:rsid w:val="000E0E41"/>
    <w:rsid w:val="000E1419"/>
    <w:rsid w:val="000E1FB9"/>
    <w:rsid w:val="000F0101"/>
    <w:rsid w:val="000F1EFE"/>
    <w:rsid w:val="000F7B50"/>
    <w:rsid w:val="00107E08"/>
    <w:rsid w:val="00147E98"/>
    <w:rsid w:val="0016178B"/>
    <w:rsid w:val="001625C9"/>
    <w:rsid w:val="001633FC"/>
    <w:rsid w:val="001638B4"/>
    <w:rsid w:val="0017309E"/>
    <w:rsid w:val="00174749"/>
    <w:rsid w:val="00180996"/>
    <w:rsid w:val="00186423"/>
    <w:rsid w:val="0019121F"/>
    <w:rsid w:val="00191783"/>
    <w:rsid w:val="00196A18"/>
    <w:rsid w:val="00197D0A"/>
    <w:rsid w:val="00197FE8"/>
    <w:rsid w:val="001A14EC"/>
    <w:rsid w:val="001A4571"/>
    <w:rsid w:val="001C28D8"/>
    <w:rsid w:val="001C67DD"/>
    <w:rsid w:val="001D72EA"/>
    <w:rsid w:val="001F4E91"/>
    <w:rsid w:val="001F76E7"/>
    <w:rsid w:val="00201776"/>
    <w:rsid w:val="00205103"/>
    <w:rsid w:val="00213A70"/>
    <w:rsid w:val="00215EBF"/>
    <w:rsid w:val="002359E3"/>
    <w:rsid w:val="002423D8"/>
    <w:rsid w:val="00245472"/>
    <w:rsid w:val="002510EA"/>
    <w:rsid w:val="00251101"/>
    <w:rsid w:val="00270E06"/>
    <w:rsid w:val="002766E3"/>
    <w:rsid w:val="002849ED"/>
    <w:rsid w:val="002A67A4"/>
    <w:rsid w:val="002B012D"/>
    <w:rsid w:val="002B2E0D"/>
    <w:rsid w:val="002B5B94"/>
    <w:rsid w:val="002D4A97"/>
    <w:rsid w:val="002D7E41"/>
    <w:rsid w:val="002E0352"/>
    <w:rsid w:val="002E7DEF"/>
    <w:rsid w:val="00311417"/>
    <w:rsid w:val="00340E98"/>
    <w:rsid w:val="00340FD9"/>
    <w:rsid w:val="003507C5"/>
    <w:rsid w:val="00353D9B"/>
    <w:rsid w:val="003546F8"/>
    <w:rsid w:val="00354B79"/>
    <w:rsid w:val="00356705"/>
    <w:rsid w:val="0038575F"/>
    <w:rsid w:val="003959EF"/>
    <w:rsid w:val="003A4223"/>
    <w:rsid w:val="003A6CE2"/>
    <w:rsid w:val="003B1B05"/>
    <w:rsid w:val="003C5AA5"/>
    <w:rsid w:val="003C7690"/>
    <w:rsid w:val="003D0D77"/>
    <w:rsid w:val="003D13EC"/>
    <w:rsid w:val="003F3CBF"/>
    <w:rsid w:val="00411F25"/>
    <w:rsid w:val="00412712"/>
    <w:rsid w:val="00414F0D"/>
    <w:rsid w:val="00430911"/>
    <w:rsid w:val="00440988"/>
    <w:rsid w:val="00455545"/>
    <w:rsid w:val="00463DC2"/>
    <w:rsid w:val="00481756"/>
    <w:rsid w:val="004948EA"/>
    <w:rsid w:val="004A1BDD"/>
    <w:rsid w:val="004A77DC"/>
    <w:rsid w:val="004B5E2A"/>
    <w:rsid w:val="004D064C"/>
    <w:rsid w:val="004D69C1"/>
    <w:rsid w:val="004D6F38"/>
    <w:rsid w:val="00502DF7"/>
    <w:rsid w:val="0050438F"/>
    <w:rsid w:val="005113EF"/>
    <w:rsid w:val="00514425"/>
    <w:rsid w:val="00521798"/>
    <w:rsid w:val="00521C98"/>
    <w:rsid w:val="00527A8C"/>
    <w:rsid w:val="0053332D"/>
    <w:rsid w:val="0053630A"/>
    <w:rsid w:val="005604A4"/>
    <w:rsid w:val="00561AF8"/>
    <w:rsid w:val="0056445C"/>
    <w:rsid w:val="0056607C"/>
    <w:rsid w:val="00591869"/>
    <w:rsid w:val="00595F8C"/>
    <w:rsid w:val="00597C77"/>
    <w:rsid w:val="005A605E"/>
    <w:rsid w:val="005D2250"/>
    <w:rsid w:val="005E0DC4"/>
    <w:rsid w:val="005F05FB"/>
    <w:rsid w:val="005F6EAB"/>
    <w:rsid w:val="00615B21"/>
    <w:rsid w:val="00622EE9"/>
    <w:rsid w:val="00626C8A"/>
    <w:rsid w:val="00633B7D"/>
    <w:rsid w:val="00640EAE"/>
    <w:rsid w:val="00650A25"/>
    <w:rsid w:val="00672844"/>
    <w:rsid w:val="00677777"/>
    <w:rsid w:val="00677A8F"/>
    <w:rsid w:val="00686526"/>
    <w:rsid w:val="006879D4"/>
    <w:rsid w:val="00690CAA"/>
    <w:rsid w:val="00691808"/>
    <w:rsid w:val="00692FB2"/>
    <w:rsid w:val="006B60A2"/>
    <w:rsid w:val="006E3B22"/>
    <w:rsid w:val="006F7D06"/>
    <w:rsid w:val="00703EF5"/>
    <w:rsid w:val="0071215E"/>
    <w:rsid w:val="00726BC5"/>
    <w:rsid w:val="00741670"/>
    <w:rsid w:val="007438E5"/>
    <w:rsid w:val="00743CAD"/>
    <w:rsid w:val="007460C8"/>
    <w:rsid w:val="00773507"/>
    <w:rsid w:val="00774CC8"/>
    <w:rsid w:val="00785F8A"/>
    <w:rsid w:val="00786FDA"/>
    <w:rsid w:val="007B4E78"/>
    <w:rsid w:val="007F526F"/>
    <w:rsid w:val="007F7058"/>
    <w:rsid w:val="0080306D"/>
    <w:rsid w:val="00803672"/>
    <w:rsid w:val="0081483C"/>
    <w:rsid w:val="00831072"/>
    <w:rsid w:val="00831336"/>
    <w:rsid w:val="008609FA"/>
    <w:rsid w:val="008677EE"/>
    <w:rsid w:val="00867885"/>
    <w:rsid w:val="0087084A"/>
    <w:rsid w:val="0088079D"/>
    <w:rsid w:val="0089515E"/>
    <w:rsid w:val="00897A8E"/>
    <w:rsid w:val="008C344B"/>
    <w:rsid w:val="008F1994"/>
    <w:rsid w:val="008F5424"/>
    <w:rsid w:val="0091060E"/>
    <w:rsid w:val="00912BBE"/>
    <w:rsid w:val="00922456"/>
    <w:rsid w:val="0092766A"/>
    <w:rsid w:val="00943D9D"/>
    <w:rsid w:val="00944B04"/>
    <w:rsid w:val="0094761A"/>
    <w:rsid w:val="009563E8"/>
    <w:rsid w:val="00970F3A"/>
    <w:rsid w:val="009721D1"/>
    <w:rsid w:val="0097575A"/>
    <w:rsid w:val="00991F0F"/>
    <w:rsid w:val="009A6B70"/>
    <w:rsid w:val="009B382B"/>
    <w:rsid w:val="009B5C23"/>
    <w:rsid w:val="009B617C"/>
    <w:rsid w:val="009B6560"/>
    <w:rsid w:val="009C335C"/>
    <w:rsid w:val="009C4241"/>
    <w:rsid w:val="009D3B0D"/>
    <w:rsid w:val="009D76AC"/>
    <w:rsid w:val="009D7A22"/>
    <w:rsid w:val="009F0544"/>
    <w:rsid w:val="00A130A5"/>
    <w:rsid w:val="00A16403"/>
    <w:rsid w:val="00A20FF8"/>
    <w:rsid w:val="00A301A0"/>
    <w:rsid w:val="00A5084E"/>
    <w:rsid w:val="00A51899"/>
    <w:rsid w:val="00A52AAA"/>
    <w:rsid w:val="00A53B88"/>
    <w:rsid w:val="00A564A7"/>
    <w:rsid w:val="00A60B62"/>
    <w:rsid w:val="00A66C3C"/>
    <w:rsid w:val="00A71605"/>
    <w:rsid w:val="00A77E78"/>
    <w:rsid w:val="00A93747"/>
    <w:rsid w:val="00A96DDA"/>
    <w:rsid w:val="00AA0929"/>
    <w:rsid w:val="00AC2C98"/>
    <w:rsid w:val="00AC6A65"/>
    <w:rsid w:val="00AD63AF"/>
    <w:rsid w:val="00AD7C09"/>
    <w:rsid w:val="00AF21AD"/>
    <w:rsid w:val="00AF3929"/>
    <w:rsid w:val="00B05BA1"/>
    <w:rsid w:val="00B176F0"/>
    <w:rsid w:val="00B17C58"/>
    <w:rsid w:val="00B262D1"/>
    <w:rsid w:val="00B266B7"/>
    <w:rsid w:val="00B33D1E"/>
    <w:rsid w:val="00B510E2"/>
    <w:rsid w:val="00B75540"/>
    <w:rsid w:val="00B77C5B"/>
    <w:rsid w:val="00B9298F"/>
    <w:rsid w:val="00BA0DAF"/>
    <w:rsid w:val="00BA14B0"/>
    <w:rsid w:val="00BA2033"/>
    <w:rsid w:val="00BA296D"/>
    <w:rsid w:val="00BC3837"/>
    <w:rsid w:val="00BC383D"/>
    <w:rsid w:val="00BD2F02"/>
    <w:rsid w:val="00BE2016"/>
    <w:rsid w:val="00C06A93"/>
    <w:rsid w:val="00C13D3C"/>
    <w:rsid w:val="00C2696F"/>
    <w:rsid w:val="00C42EDE"/>
    <w:rsid w:val="00C45EA0"/>
    <w:rsid w:val="00C63271"/>
    <w:rsid w:val="00C828DF"/>
    <w:rsid w:val="00C91EAA"/>
    <w:rsid w:val="00C93C3D"/>
    <w:rsid w:val="00CA1DCD"/>
    <w:rsid w:val="00CA3566"/>
    <w:rsid w:val="00CA65AD"/>
    <w:rsid w:val="00CA695F"/>
    <w:rsid w:val="00CF2E05"/>
    <w:rsid w:val="00D05B5C"/>
    <w:rsid w:val="00D14478"/>
    <w:rsid w:val="00D15BB2"/>
    <w:rsid w:val="00D17709"/>
    <w:rsid w:val="00D35810"/>
    <w:rsid w:val="00D44971"/>
    <w:rsid w:val="00D4661E"/>
    <w:rsid w:val="00D471BD"/>
    <w:rsid w:val="00D477BF"/>
    <w:rsid w:val="00D531F1"/>
    <w:rsid w:val="00D5459F"/>
    <w:rsid w:val="00D6240D"/>
    <w:rsid w:val="00D62924"/>
    <w:rsid w:val="00D71044"/>
    <w:rsid w:val="00D874FF"/>
    <w:rsid w:val="00D87AD5"/>
    <w:rsid w:val="00D95672"/>
    <w:rsid w:val="00D97F4F"/>
    <w:rsid w:val="00DA1209"/>
    <w:rsid w:val="00DA4CF7"/>
    <w:rsid w:val="00DB0832"/>
    <w:rsid w:val="00DB3ABC"/>
    <w:rsid w:val="00DC2137"/>
    <w:rsid w:val="00DC29FD"/>
    <w:rsid w:val="00DC504B"/>
    <w:rsid w:val="00DC7C4F"/>
    <w:rsid w:val="00DD13EB"/>
    <w:rsid w:val="00DD18DF"/>
    <w:rsid w:val="00DE44FF"/>
    <w:rsid w:val="00DE6CFF"/>
    <w:rsid w:val="00E0732A"/>
    <w:rsid w:val="00E1354E"/>
    <w:rsid w:val="00E23260"/>
    <w:rsid w:val="00E300E8"/>
    <w:rsid w:val="00E31809"/>
    <w:rsid w:val="00E5059C"/>
    <w:rsid w:val="00E56932"/>
    <w:rsid w:val="00E574F0"/>
    <w:rsid w:val="00E60EE6"/>
    <w:rsid w:val="00E61700"/>
    <w:rsid w:val="00E63E60"/>
    <w:rsid w:val="00E70D7D"/>
    <w:rsid w:val="00E81CFD"/>
    <w:rsid w:val="00E87C0B"/>
    <w:rsid w:val="00E92702"/>
    <w:rsid w:val="00EA4AA9"/>
    <w:rsid w:val="00EB24EB"/>
    <w:rsid w:val="00EB67BB"/>
    <w:rsid w:val="00EE1B7B"/>
    <w:rsid w:val="00F02020"/>
    <w:rsid w:val="00F1075D"/>
    <w:rsid w:val="00F16E87"/>
    <w:rsid w:val="00F17DAE"/>
    <w:rsid w:val="00F20FC6"/>
    <w:rsid w:val="00F21044"/>
    <w:rsid w:val="00F2423C"/>
    <w:rsid w:val="00F4444C"/>
    <w:rsid w:val="00F44B92"/>
    <w:rsid w:val="00F45C3A"/>
    <w:rsid w:val="00F50D60"/>
    <w:rsid w:val="00F52823"/>
    <w:rsid w:val="00F6086F"/>
    <w:rsid w:val="00F6404C"/>
    <w:rsid w:val="00F779E7"/>
    <w:rsid w:val="00F845A3"/>
    <w:rsid w:val="00FA2082"/>
    <w:rsid w:val="00FA3B0B"/>
    <w:rsid w:val="00FA5B79"/>
    <w:rsid w:val="00FB16A2"/>
    <w:rsid w:val="00FC42F2"/>
    <w:rsid w:val="00FC599E"/>
    <w:rsid w:val="00FD551C"/>
    <w:rsid w:val="00FD56EB"/>
    <w:rsid w:val="00FE52F9"/>
    <w:rsid w:val="00FE7012"/>
    <w:rsid w:val="00FF1D36"/>
    <w:rsid w:val="00FF4350"/>
    <w:rsid w:val="11EFC0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55BE01"/>
  <w15:docId w15:val="{8683EB46-E261-4087-B245-4137B08DFD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qFormat/>
    <w:rsid w:val="005E0DC4"/>
    <w:pPr>
      <w:spacing w:after="0" w:line="240" w:lineRule="auto"/>
    </w:pPr>
  </w:style>
  <w:style w:type="paragraph" w:styleId="berschrift1">
    <w:name w:val="heading 1"/>
    <w:basedOn w:val="Standard"/>
    <w:next w:val="Standard"/>
    <w:link w:val="berschrift1Zchn"/>
    <w:qFormat/>
    <w:rsid w:val="005E0DC4"/>
    <w:pPr>
      <w:numPr>
        <w:numId w:val="1"/>
      </w:numPr>
      <w:spacing w:before="240" w:after="120"/>
      <w:jc w:val="both"/>
      <w:outlineLvl w:val="0"/>
    </w:pPr>
    <w:rPr>
      <w:rFonts w:ascii="Calibri" w:hAnsi="Calibri" w:eastAsia="Times New Roman" w:cs="Times New Roman"/>
      <w:b/>
      <w:bCs/>
      <w:sz w:val="24"/>
      <w:szCs w:val="28"/>
      <w:lang w:eastAsia="x-none"/>
    </w:rPr>
  </w:style>
  <w:style w:type="paragraph" w:styleId="berschrift2">
    <w:name w:val="heading 2"/>
    <w:basedOn w:val="Standard"/>
    <w:next w:val="Standard"/>
    <w:link w:val="berschrift2Zchn"/>
    <w:uiPriority w:val="9"/>
    <w:unhideWhenUsed/>
    <w:qFormat/>
    <w:rsid w:val="003A4223"/>
    <w:pPr>
      <w:numPr>
        <w:ilvl w:val="1"/>
        <w:numId w:val="1"/>
      </w:numPr>
      <w:tabs>
        <w:tab w:val="left" w:pos="851"/>
      </w:tabs>
      <w:spacing w:before="120" w:after="120"/>
      <w:jc w:val="both"/>
      <w:outlineLvl w:val="1"/>
    </w:pPr>
    <w:rPr>
      <w:rFonts w:ascii="Calibri" w:hAnsi="Calibri" w:eastAsia="Times New Roman" w:cs="Times New Roman"/>
      <w:bCs/>
      <w:szCs w:val="26"/>
      <w:lang w:eastAsia="x-none"/>
    </w:rPr>
  </w:style>
  <w:style w:type="paragraph" w:styleId="berschrift3">
    <w:name w:val="heading 3"/>
    <w:basedOn w:val="Standard"/>
    <w:next w:val="Standard"/>
    <w:link w:val="berschrift3Zchn"/>
    <w:uiPriority w:val="9"/>
    <w:unhideWhenUsed/>
    <w:qFormat/>
    <w:rsid w:val="00622EE9"/>
    <w:pPr>
      <w:keepNext/>
      <w:keepLines/>
      <w:numPr>
        <w:ilvl w:val="2"/>
        <w:numId w:val="1"/>
      </w:numPr>
      <w:tabs>
        <w:tab w:val="left" w:pos="851"/>
      </w:tabs>
      <w:spacing w:before="120" w:after="120"/>
      <w:jc w:val="both"/>
      <w:outlineLvl w:val="2"/>
    </w:pPr>
    <w:rPr>
      <w:rFonts w:ascii="Calibri" w:hAnsi="Calibri" w:eastAsia="Times New Roman" w:cs="Times New Roman"/>
      <w:bCs/>
      <w:szCs w:val="20"/>
      <w:lang w:val="x-none" w:eastAsia="x-none"/>
    </w:rPr>
  </w:style>
  <w:style w:type="paragraph" w:styleId="berschrift4">
    <w:name w:val="heading 4"/>
    <w:basedOn w:val="Standard"/>
    <w:next w:val="Standard"/>
    <w:link w:val="berschrift4Zchn"/>
    <w:uiPriority w:val="9"/>
    <w:unhideWhenUsed/>
    <w:qFormat/>
    <w:rsid w:val="005E0DC4"/>
    <w:pPr>
      <w:keepNext/>
      <w:keepLines/>
      <w:numPr>
        <w:ilvl w:val="3"/>
        <w:numId w:val="1"/>
      </w:numPr>
      <w:tabs>
        <w:tab w:val="left" w:pos="851"/>
      </w:tabs>
      <w:spacing w:before="120" w:after="120"/>
      <w:jc w:val="both"/>
      <w:outlineLvl w:val="3"/>
    </w:pPr>
    <w:rPr>
      <w:rFonts w:ascii="Calibri" w:hAnsi="Calibri" w:eastAsia="Times New Roman" w:cs="Times New Roman"/>
      <w:bCs/>
      <w:iCs/>
      <w:sz w:val="20"/>
      <w:szCs w:val="20"/>
      <w:lang w:val="x-none" w:eastAsia="x-none"/>
    </w:rPr>
  </w:style>
  <w:style w:type="paragraph" w:styleId="berschrift5">
    <w:name w:val="heading 5"/>
    <w:basedOn w:val="Standard"/>
    <w:next w:val="Standard"/>
    <w:link w:val="berschrift5Zchn"/>
    <w:uiPriority w:val="9"/>
    <w:unhideWhenUsed/>
    <w:rsid w:val="005E0DC4"/>
    <w:pPr>
      <w:keepNext/>
      <w:keepLines/>
      <w:numPr>
        <w:ilvl w:val="4"/>
        <w:numId w:val="1"/>
      </w:numPr>
      <w:spacing w:before="200"/>
      <w:jc w:val="both"/>
      <w:outlineLvl w:val="4"/>
    </w:pPr>
    <w:rPr>
      <w:rFonts w:ascii="Cambria" w:hAnsi="Cambria" w:eastAsia="Times New Roman" w:cs="Times New Roman"/>
      <w:color w:val="243F60"/>
      <w:sz w:val="20"/>
      <w:szCs w:val="20"/>
      <w:lang w:val="x-none" w:eastAsia="x-none"/>
    </w:rPr>
  </w:style>
  <w:style w:type="paragraph" w:styleId="berschrift6">
    <w:name w:val="heading 6"/>
    <w:basedOn w:val="Standard"/>
    <w:next w:val="Standard"/>
    <w:link w:val="berschrift6Zchn"/>
    <w:uiPriority w:val="9"/>
    <w:semiHidden/>
    <w:unhideWhenUsed/>
    <w:rsid w:val="005E0DC4"/>
    <w:pPr>
      <w:keepNext/>
      <w:keepLines/>
      <w:numPr>
        <w:ilvl w:val="5"/>
        <w:numId w:val="1"/>
      </w:numPr>
      <w:spacing w:before="200"/>
      <w:jc w:val="both"/>
      <w:outlineLvl w:val="5"/>
    </w:pPr>
    <w:rPr>
      <w:rFonts w:ascii="Cambria" w:hAnsi="Cambria" w:eastAsia="Times New Roman" w:cs="Times New Roman"/>
      <w:i/>
      <w:iCs/>
      <w:color w:val="243F60"/>
      <w:sz w:val="20"/>
      <w:szCs w:val="20"/>
      <w:lang w:val="x-none" w:eastAsia="x-none"/>
    </w:rPr>
  </w:style>
  <w:style w:type="paragraph" w:styleId="berschrift7">
    <w:name w:val="heading 7"/>
    <w:basedOn w:val="Standard"/>
    <w:next w:val="Standard"/>
    <w:link w:val="berschrift7Zchn"/>
    <w:uiPriority w:val="9"/>
    <w:semiHidden/>
    <w:unhideWhenUsed/>
    <w:qFormat/>
    <w:rsid w:val="005E0DC4"/>
    <w:pPr>
      <w:keepNext/>
      <w:keepLines/>
      <w:numPr>
        <w:ilvl w:val="6"/>
        <w:numId w:val="1"/>
      </w:numPr>
      <w:spacing w:before="200"/>
      <w:jc w:val="both"/>
      <w:outlineLvl w:val="6"/>
    </w:pPr>
    <w:rPr>
      <w:rFonts w:ascii="Cambria" w:hAnsi="Cambria" w:eastAsia="Times New Roman" w:cs="Times New Roman"/>
      <w:i/>
      <w:iCs/>
      <w:color w:val="404040"/>
      <w:sz w:val="20"/>
      <w:szCs w:val="20"/>
      <w:lang w:val="x-none" w:eastAsia="x-none"/>
    </w:rPr>
  </w:style>
  <w:style w:type="paragraph" w:styleId="berschrift8">
    <w:name w:val="heading 8"/>
    <w:basedOn w:val="Standard"/>
    <w:next w:val="Standard"/>
    <w:link w:val="berschrift8Zchn"/>
    <w:uiPriority w:val="9"/>
    <w:semiHidden/>
    <w:unhideWhenUsed/>
    <w:qFormat/>
    <w:rsid w:val="005E0DC4"/>
    <w:pPr>
      <w:keepNext/>
      <w:keepLines/>
      <w:numPr>
        <w:ilvl w:val="7"/>
        <w:numId w:val="1"/>
      </w:numPr>
      <w:spacing w:before="200"/>
      <w:jc w:val="both"/>
      <w:outlineLvl w:val="7"/>
    </w:pPr>
    <w:rPr>
      <w:rFonts w:ascii="Cambria" w:hAnsi="Cambria" w:eastAsia="Times New Roman" w:cs="Times New Roman"/>
      <w:color w:val="404040"/>
      <w:sz w:val="20"/>
      <w:szCs w:val="20"/>
      <w:lang w:val="x-none" w:eastAsia="x-none"/>
    </w:rPr>
  </w:style>
  <w:style w:type="paragraph" w:styleId="berschrift9">
    <w:name w:val="heading 9"/>
    <w:basedOn w:val="Standard"/>
    <w:next w:val="Standard"/>
    <w:link w:val="berschrift9Zchn"/>
    <w:uiPriority w:val="9"/>
    <w:semiHidden/>
    <w:unhideWhenUsed/>
    <w:qFormat/>
    <w:rsid w:val="005E0DC4"/>
    <w:pPr>
      <w:keepNext/>
      <w:keepLines/>
      <w:numPr>
        <w:ilvl w:val="8"/>
        <w:numId w:val="1"/>
      </w:numPr>
      <w:spacing w:before="200"/>
      <w:jc w:val="both"/>
      <w:outlineLvl w:val="8"/>
    </w:pPr>
    <w:rPr>
      <w:rFonts w:ascii="Cambria" w:hAnsi="Cambria" w:eastAsia="Times New Roman" w:cs="Times New Roman"/>
      <w:i/>
      <w:iCs/>
      <w:color w:val="404040"/>
      <w:sz w:val="20"/>
      <w:szCs w:val="20"/>
      <w:lang w:val="x-none" w:eastAsia="x-none"/>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rsid w:val="005E0DC4"/>
    <w:rPr>
      <w:rFonts w:ascii="Calibri" w:hAnsi="Calibri" w:eastAsia="Times New Roman" w:cs="Times New Roman"/>
      <w:b/>
      <w:bCs/>
      <w:sz w:val="24"/>
      <w:szCs w:val="28"/>
      <w:lang w:eastAsia="x-none"/>
    </w:rPr>
  </w:style>
  <w:style w:type="character" w:styleId="berschrift2Zchn" w:customStyle="1">
    <w:name w:val="Überschrift 2 Zchn"/>
    <w:basedOn w:val="Absatz-Standardschriftart"/>
    <w:link w:val="berschrift2"/>
    <w:uiPriority w:val="9"/>
    <w:rsid w:val="003A4223"/>
    <w:rPr>
      <w:rFonts w:ascii="Calibri" w:hAnsi="Calibri" w:eastAsia="Times New Roman" w:cs="Times New Roman"/>
      <w:bCs/>
      <w:szCs w:val="26"/>
      <w:lang w:eastAsia="x-none"/>
    </w:rPr>
  </w:style>
  <w:style w:type="character" w:styleId="berschrift3Zchn" w:customStyle="1">
    <w:name w:val="Überschrift 3 Zchn"/>
    <w:basedOn w:val="Absatz-Standardschriftart"/>
    <w:link w:val="berschrift3"/>
    <w:uiPriority w:val="9"/>
    <w:rsid w:val="00622EE9"/>
    <w:rPr>
      <w:rFonts w:ascii="Calibri" w:hAnsi="Calibri" w:eastAsia="Times New Roman" w:cs="Times New Roman"/>
      <w:bCs/>
      <w:szCs w:val="20"/>
      <w:lang w:val="x-none" w:eastAsia="x-none"/>
    </w:rPr>
  </w:style>
  <w:style w:type="character" w:styleId="berschrift4Zchn" w:customStyle="1">
    <w:name w:val="Überschrift 4 Zchn"/>
    <w:basedOn w:val="Absatz-Standardschriftart"/>
    <w:link w:val="berschrift4"/>
    <w:uiPriority w:val="9"/>
    <w:rsid w:val="005E0DC4"/>
    <w:rPr>
      <w:rFonts w:ascii="Calibri" w:hAnsi="Calibri" w:eastAsia="Times New Roman" w:cs="Times New Roman"/>
      <w:bCs/>
      <w:iCs/>
      <w:sz w:val="20"/>
      <w:szCs w:val="20"/>
      <w:lang w:val="x-none" w:eastAsia="x-none"/>
    </w:rPr>
  </w:style>
  <w:style w:type="character" w:styleId="berschrift5Zchn" w:customStyle="1">
    <w:name w:val="Überschrift 5 Zchn"/>
    <w:basedOn w:val="Absatz-Standardschriftart"/>
    <w:link w:val="berschrift5"/>
    <w:uiPriority w:val="9"/>
    <w:rsid w:val="005E0DC4"/>
    <w:rPr>
      <w:rFonts w:ascii="Cambria" w:hAnsi="Cambria" w:eastAsia="Times New Roman" w:cs="Times New Roman"/>
      <w:color w:val="243F60"/>
      <w:sz w:val="20"/>
      <w:szCs w:val="20"/>
      <w:lang w:val="x-none" w:eastAsia="x-none"/>
    </w:rPr>
  </w:style>
  <w:style w:type="character" w:styleId="berschrift6Zchn" w:customStyle="1">
    <w:name w:val="Überschrift 6 Zchn"/>
    <w:basedOn w:val="Absatz-Standardschriftart"/>
    <w:link w:val="berschrift6"/>
    <w:uiPriority w:val="9"/>
    <w:semiHidden/>
    <w:rsid w:val="005E0DC4"/>
    <w:rPr>
      <w:rFonts w:ascii="Cambria" w:hAnsi="Cambria" w:eastAsia="Times New Roman" w:cs="Times New Roman"/>
      <w:i/>
      <w:iCs/>
      <w:color w:val="243F60"/>
      <w:sz w:val="20"/>
      <w:szCs w:val="20"/>
      <w:lang w:val="x-none" w:eastAsia="x-none"/>
    </w:rPr>
  </w:style>
  <w:style w:type="character" w:styleId="berschrift7Zchn" w:customStyle="1">
    <w:name w:val="Überschrift 7 Zchn"/>
    <w:basedOn w:val="Absatz-Standardschriftart"/>
    <w:link w:val="berschrift7"/>
    <w:uiPriority w:val="9"/>
    <w:semiHidden/>
    <w:rsid w:val="005E0DC4"/>
    <w:rPr>
      <w:rFonts w:ascii="Cambria" w:hAnsi="Cambria" w:eastAsia="Times New Roman" w:cs="Times New Roman"/>
      <w:i/>
      <w:iCs/>
      <w:color w:val="404040"/>
      <w:sz w:val="20"/>
      <w:szCs w:val="20"/>
      <w:lang w:val="x-none" w:eastAsia="x-none"/>
    </w:rPr>
  </w:style>
  <w:style w:type="character" w:styleId="berschrift8Zchn" w:customStyle="1">
    <w:name w:val="Überschrift 8 Zchn"/>
    <w:basedOn w:val="Absatz-Standardschriftart"/>
    <w:link w:val="berschrift8"/>
    <w:uiPriority w:val="9"/>
    <w:semiHidden/>
    <w:rsid w:val="005E0DC4"/>
    <w:rPr>
      <w:rFonts w:ascii="Cambria" w:hAnsi="Cambria" w:eastAsia="Times New Roman" w:cs="Times New Roman"/>
      <w:color w:val="404040"/>
      <w:sz w:val="20"/>
      <w:szCs w:val="20"/>
      <w:lang w:val="x-none" w:eastAsia="x-none"/>
    </w:rPr>
  </w:style>
  <w:style w:type="character" w:styleId="berschrift9Zchn" w:customStyle="1">
    <w:name w:val="Überschrift 9 Zchn"/>
    <w:basedOn w:val="Absatz-Standardschriftart"/>
    <w:link w:val="berschrift9"/>
    <w:uiPriority w:val="9"/>
    <w:semiHidden/>
    <w:rsid w:val="005E0DC4"/>
    <w:rPr>
      <w:rFonts w:ascii="Cambria" w:hAnsi="Cambria" w:eastAsia="Times New Roman" w:cs="Times New Roman"/>
      <w:i/>
      <w:iCs/>
      <w:color w:val="404040"/>
      <w:sz w:val="20"/>
      <w:szCs w:val="20"/>
      <w:lang w:val="x-none" w:eastAsia="x-none"/>
    </w:rPr>
  </w:style>
  <w:style w:type="paragraph" w:styleId="Sprechblasentext">
    <w:name w:val="Balloon Text"/>
    <w:basedOn w:val="Standard"/>
    <w:link w:val="SprechblasentextZchn"/>
    <w:uiPriority w:val="99"/>
    <w:unhideWhenUsed/>
    <w:rsid w:val="005E0DC4"/>
    <w:rPr>
      <w:rFonts w:ascii="Tahoma" w:hAnsi="Tahoma" w:cs="Tahoma"/>
      <w:sz w:val="16"/>
      <w:szCs w:val="16"/>
    </w:rPr>
  </w:style>
  <w:style w:type="character" w:styleId="SprechblasentextZchn" w:customStyle="1">
    <w:name w:val="Sprechblasentext Zchn"/>
    <w:basedOn w:val="Absatz-Standardschriftart"/>
    <w:link w:val="Sprechblasentext"/>
    <w:uiPriority w:val="99"/>
    <w:rsid w:val="005E0DC4"/>
    <w:rPr>
      <w:rFonts w:ascii="Tahoma" w:hAnsi="Tahoma" w:cs="Tahoma"/>
      <w:sz w:val="16"/>
      <w:szCs w:val="16"/>
    </w:rPr>
  </w:style>
  <w:style w:type="paragraph" w:styleId="Kopfzeile">
    <w:name w:val="header"/>
    <w:basedOn w:val="Standard"/>
    <w:link w:val="KopfzeileZchn"/>
    <w:uiPriority w:val="99"/>
    <w:unhideWhenUsed/>
    <w:rsid w:val="005E0DC4"/>
    <w:pPr>
      <w:tabs>
        <w:tab w:val="center" w:pos="4536"/>
        <w:tab w:val="right" w:pos="9072"/>
      </w:tabs>
    </w:pPr>
  </w:style>
  <w:style w:type="character" w:styleId="KopfzeileZchn" w:customStyle="1">
    <w:name w:val="Kopfzeile Zchn"/>
    <w:basedOn w:val="Absatz-Standardschriftart"/>
    <w:link w:val="Kopfzeile"/>
    <w:uiPriority w:val="99"/>
    <w:rsid w:val="005E0DC4"/>
  </w:style>
  <w:style w:type="paragraph" w:styleId="Fuzeile">
    <w:name w:val="footer"/>
    <w:basedOn w:val="Standard"/>
    <w:link w:val="FuzeileZchn"/>
    <w:unhideWhenUsed/>
    <w:rsid w:val="005E0DC4"/>
    <w:pPr>
      <w:tabs>
        <w:tab w:val="center" w:pos="4536"/>
        <w:tab w:val="right" w:pos="9072"/>
      </w:tabs>
    </w:pPr>
  </w:style>
  <w:style w:type="character" w:styleId="FuzeileZchn" w:customStyle="1">
    <w:name w:val="Fußzeile Zchn"/>
    <w:basedOn w:val="Absatz-Standardschriftart"/>
    <w:link w:val="Fuzeile"/>
    <w:rsid w:val="005E0DC4"/>
  </w:style>
  <w:style w:type="paragraph" w:styleId="Textkrper">
    <w:name w:val="Body Text"/>
    <w:basedOn w:val="Standard"/>
    <w:link w:val="TextkrperZchn"/>
    <w:rsid w:val="005E0DC4"/>
    <w:rPr>
      <w:rFonts w:ascii="Verdana" w:hAnsi="Verdana" w:eastAsia="Times New Roman" w:cs="Times New Roman"/>
      <w:szCs w:val="24"/>
      <w:lang w:eastAsia="de-DE"/>
    </w:rPr>
  </w:style>
  <w:style w:type="character" w:styleId="TextkrperZchn" w:customStyle="1">
    <w:name w:val="Textkörper Zchn"/>
    <w:basedOn w:val="Absatz-Standardschriftart"/>
    <w:link w:val="Textkrper"/>
    <w:rsid w:val="005E0DC4"/>
    <w:rPr>
      <w:rFonts w:ascii="Verdana" w:hAnsi="Verdana" w:eastAsia="Times New Roman" w:cs="Times New Roman"/>
      <w:szCs w:val="24"/>
      <w:lang w:eastAsia="de-DE"/>
    </w:rPr>
  </w:style>
  <w:style w:type="paragraph" w:styleId="Textkrper-Einzug3">
    <w:name w:val="Body Text Indent 3"/>
    <w:basedOn w:val="Standard"/>
    <w:link w:val="Textkrper-Einzug3Zchn"/>
    <w:rsid w:val="005E0DC4"/>
    <w:pPr>
      <w:ind w:left="540"/>
    </w:pPr>
    <w:rPr>
      <w:rFonts w:ascii="Arial" w:hAnsi="Arial" w:eastAsia="Times New Roman" w:cs="Times New Roman"/>
      <w:szCs w:val="24"/>
      <w:lang w:eastAsia="de-DE"/>
    </w:rPr>
  </w:style>
  <w:style w:type="character" w:styleId="Textkrper-Einzug3Zchn" w:customStyle="1">
    <w:name w:val="Textkörper-Einzug 3 Zchn"/>
    <w:basedOn w:val="Absatz-Standardschriftart"/>
    <w:link w:val="Textkrper-Einzug3"/>
    <w:rsid w:val="005E0DC4"/>
    <w:rPr>
      <w:rFonts w:ascii="Arial" w:hAnsi="Arial" w:eastAsia="Times New Roman" w:cs="Times New Roman"/>
      <w:szCs w:val="24"/>
      <w:lang w:eastAsia="de-DE"/>
    </w:rPr>
  </w:style>
  <w:style w:type="paragraph" w:styleId="Listenabsatz">
    <w:name w:val="List Paragraph"/>
    <w:basedOn w:val="Standard"/>
    <w:uiPriority w:val="34"/>
    <w:qFormat/>
    <w:rsid w:val="005E0DC4"/>
    <w:pPr>
      <w:ind w:left="720"/>
      <w:contextualSpacing/>
    </w:pPr>
  </w:style>
  <w:style w:type="character" w:styleId="Seitenzahl">
    <w:name w:val="page number"/>
    <w:basedOn w:val="Absatz-Standardschriftart"/>
    <w:rsid w:val="005E0DC4"/>
  </w:style>
  <w:style w:type="paragraph" w:styleId="Titel">
    <w:name w:val="Title"/>
    <w:basedOn w:val="Standard"/>
    <w:next w:val="Standard"/>
    <w:link w:val="TitelZchn"/>
    <w:uiPriority w:val="10"/>
    <w:qFormat/>
    <w:rsid w:val="005E0DC4"/>
    <w:pPr>
      <w:spacing w:after="300"/>
      <w:contextualSpacing/>
      <w:jc w:val="center"/>
    </w:pPr>
    <w:rPr>
      <w:rFonts w:ascii="Calibri" w:hAnsi="Calibri" w:eastAsia="Times New Roman" w:cs="Times New Roman"/>
      <w:b/>
      <w:spacing w:val="5"/>
      <w:kern w:val="28"/>
      <w:sz w:val="40"/>
      <w:szCs w:val="52"/>
      <w:lang w:val="x-none"/>
    </w:rPr>
  </w:style>
  <w:style w:type="character" w:styleId="TitelZchn" w:customStyle="1">
    <w:name w:val="Titel Zchn"/>
    <w:basedOn w:val="Absatz-Standardschriftart"/>
    <w:link w:val="Titel"/>
    <w:uiPriority w:val="10"/>
    <w:rsid w:val="005E0DC4"/>
    <w:rPr>
      <w:rFonts w:ascii="Calibri" w:hAnsi="Calibri" w:eastAsia="Times New Roman" w:cs="Times New Roman"/>
      <w:b/>
      <w:spacing w:val="5"/>
      <w:kern w:val="28"/>
      <w:sz w:val="40"/>
      <w:szCs w:val="52"/>
      <w:lang w:val="x-none"/>
    </w:rPr>
  </w:style>
  <w:style w:type="paragraph" w:styleId="Untertitel">
    <w:name w:val="Subtitle"/>
    <w:basedOn w:val="Standard"/>
    <w:next w:val="Standard"/>
    <w:link w:val="UntertitelZchn"/>
    <w:uiPriority w:val="11"/>
    <w:qFormat/>
    <w:rsid w:val="005E0DC4"/>
    <w:pPr>
      <w:numPr>
        <w:ilvl w:val="1"/>
      </w:numPr>
      <w:spacing w:before="240" w:after="360"/>
      <w:ind w:left="851"/>
      <w:jc w:val="center"/>
    </w:pPr>
    <w:rPr>
      <w:rFonts w:ascii="Calibri" w:hAnsi="Calibri" w:eastAsia="Times New Roman" w:cs="Times New Roman"/>
      <w:b/>
      <w:iCs/>
      <w:spacing w:val="15"/>
      <w:sz w:val="32"/>
      <w:szCs w:val="24"/>
      <w:lang w:val="x-none"/>
    </w:rPr>
  </w:style>
  <w:style w:type="character" w:styleId="UntertitelZchn" w:customStyle="1">
    <w:name w:val="Untertitel Zchn"/>
    <w:basedOn w:val="Absatz-Standardschriftart"/>
    <w:link w:val="Untertitel"/>
    <w:uiPriority w:val="11"/>
    <w:rsid w:val="005E0DC4"/>
    <w:rPr>
      <w:rFonts w:ascii="Calibri" w:hAnsi="Calibri" w:eastAsia="Times New Roman" w:cs="Times New Roman"/>
      <w:b/>
      <w:iCs/>
      <w:spacing w:val="15"/>
      <w:sz w:val="32"/>
      <w:szCs w:val="24"/>
      <w:lang w:val="x-none"/>
    </w:rPr>
  </w:style>
  <w:style w:type="paragraph" w:styleId="Inhaltsverzeichnisberschrift">
    <w:name w:val="TOC Heading"/>
    <w:basedOn w:val="berschrift1"/>
    <w:next w:val="Standard"/>
    <w:uiPriority w:val="39"/>
    <w:unhideWhenUsed/>
    <w:qFormat/>
    <w:rsid w:val="005E0DC4"/>
    <w:pPr>
      <w:numPr>
        <w:numId w:val="0"/>
      </w:numPr>
      <w:spacing w:before="360"/>
      <w:jc w:val="left"/>
      <w:outlineLvl w:val="9"/>
    </w:pPr>
    <w:rPr>
      <w:sz w:val="28"/>
      <w:lang w:eastAsia="de-DE"/>
    </w:rPr>
  </w:style>
  <w:style w:type="paragraph" w:styleId="Verzeichnis1">
    <w:name w:val="toc 1"/>
    <w:basedOn w:val="Standard"/>
    <w:next w:val="Standard"/>
    <w:autoRedefine/>
    <w:uiPriority w:val="39"/>
    <w:unhideWhenUsed/>
    <w:rsid w:val="005E0DC4"/>
    <w:pPr>
      <w:tabs>
        <w:tab w:val="left" w:pos="851"/>
        <w:tab w:val="right" w:leader="dot" w:pos="9072"/>
      </w:tabs>
      <w:spacing w:after="120"/>
      <w:jc w:val="both"/>
    </w:pPr>
    <w:rPr>
      <w:rFonts w:ascii="Calibri" w:hAnsi="Calibri" w:eastAsia="Calibri" w:cs="Times New Roman"/>
      <w:b/>
      <w:sz w:val="24"/>
    </w:rPr>
  </w:style>
  <w:style w:type="paragraph" w:styleId="Verzeichnis2">
    <w:name w:val="toc 2"/>
    <w:basedOn w:val="Standard"/>
    <w:next w:val="Standard"/>
    <w:autoRedefine/>
    <w:uiPriority w:val="39"/>
    <w:unhideWhenUsed/>
    <w:rsid w:val="005E0DC4"/>
    <w:pPr>
      <w:tabs>
        <w:tab w:val="left" w:pos="851"/>
        <w:tab w:val="right" w:leader="dot" w:pos="9072"/>
      </w:tabs>
      <w:spacing w:after="120"/>
      <w:jc w:val="both"/>
    </w:pPr>
    <w:rPr>
      <w:rFonts w:ascii="Calibri" w:hAnsi="Calibri" w:eastAsia="Calibri" w:cs="Times New Roman"/>
      <w:b/>
      <w:sz w:val="20"/>
    </w:rPr>
  </w:style>
  <w:style w:type="paragraph" w:styleId="Verzeichnis3">
    <w:name w:val="toc 3"/>
    <w:basedOn w:val="Standard"/>
    <w:next w:val="Standard"/>
    <w:autoRedefine/>
    <w:uiPriority w:val="39"/>
    <w:unhideWhenUsed/>
    <w:rsid w:val="005E0DC4"/>
    <w:pPr>
      <w:tabs>
        <w:tab w:val="left" w:pos="851"/>
        <w:tab w:val="right" w:leader="dot" w:pos="9072"/>
      </w:tabs>
      <w:spacing w:after="120"/>
      <w:jc w:val="both"/>
    </w:pPr>
    <w:rPr>
      <w:rFonts w:ascii="Calibri" w:hAnsi="Calibri" w:eastAsia="Calibri" w:cs="Times New Roman"/>
      <w:sz w:val="20"/>
    </w:rPr>
  </w:style>
  <w:style w:type="character" w:styleId="Hyperlink">
    <w:name w:val="Hyperlink"/>
    <w:uiPriority w:val="99"/>
    <w:unhideWhenUsed/>
    <w:rsid w:val="005E0DC4"/>
    <w:rPr>
      <w:color w:val="0000FF"/>
      <w:u w:val="single"/>
    </w:rPr>
  </w:style>
  <w:style w:type="paragraph" w:styleId="berschriftohneGliederung" w:customStyle="1">
    <w:name w:val="Überschrift ohne Gliederung"/>
    <w:basedOn w:val="Standard"/>
    <w:next w:val="Standard"/>
    <w:link w:val="berschriftohneGliederungZchn"/>
    <w:qFormat/>
    <w:rsid w:val="005E0DC4"/>
    <w:pPr>
      <w:spacing w:before="240" w:after="120"/>
      <w:ind w:left="851"/>
      <w:jc w:val="both"/>
    </w:pPr>
    <w:rPr>
      <w:rFonts w:ascii="Calibri" w:hAnsi="Calibri" w:eastAsia="Times New Roman" w:cs="Times New Roman"/>
      <w:b/>
      <w:sz w:val="24"/>
      <w:lang w:val="x-none"/>
    </w:rPr>
  </w:style>
  <w:style w:type="character" w:styleId="berschriftohneGliederungZchn" w:customStyle="1">
    <w:name w:val="Überschrift ohne Gliederung Zchn"/>
    <w:link w:val="berschriftohneGliederung"/>
    <w:rsid w:val="005E0DC4"/>
    <w:rPr>
      <w:rFonts w:ascii="Calibri" w:hAnsi="Calibri" w:eastAsia="Times New Roman" w:cs="Times New Roman"/>
      <w:b/>
      <w:sz w:val="24"/>
      <w:lang w:val="x-none"/>
    </w:rPr>
  </w:style>
  <w:style w:type="paragraph" w:styleId="Verzeichnis4">
    <w:name w:val="toc 4"/>
    <w:basedOn w:val="Standard"/>
    <w:next w:val="Standard"/>
    <w:autoRedefine/>
    <w:uiPriority w:val="39"/>
    <w:unhideWhenUsed/>
    <w:rsid w:val="005E0DC4"/>
    <w:pPr>
      <w:tabs>
        <w:tab w:val="left" w:pos="851"/>
        <w:tab w:val="right" w:leader="dot" w:pos="9072"/>
      </w:tabs>
      <w:spacing w:after="120"/>
      <w:jc w:val="both"/>
    </w:pPr>
    <w:rPr>
      <w:rFonts w:ascii="Calibri" w:hAnsi="Calibri" w:eastAsia="Calibri" w:cs="Times New Roman"/>
      <w:sz w:val="20"/>
    </w:rPr>
  </w:style>
  <w:style w:type="paragraph" w:styleId="StandardohneEinzug" w:customStyle="1">
    <w:name w:val="Standard ohne Einzug"/>
    <w:basedOn w:val="Standard"/>
    <w:link w:val="StandardohneEinzugZchn"/>
    <w:qFormat/>
    <w:rsid w:val="005E0DC4"/>
    <w:pPr>
      <w:spacing w:after="120"/>
      <w:jc w:val="both"/>
    </w:pPr>
    <w:rPr>
      <w:rFonts w:ascii="Calibri" w:hAnsi="Calibri" w:eastAsia="Calibri" w:cs="Times New Roman"/>
      <w:sz w:val="20"/>
      <w:lang w:val="x-none"/>
    </w:rPr>
  </w:style>
  <w:style w:type="character" w:styleId="StandardohneEinzugZchn" w:customStyle="1">
    <w:name w:val="Standard ohne Einzug Zchn"/>
    <w:link w:val="StandardohneEinzug"/>
    <w:rsid w:val="005E0DC4"/>
    <w:rPr>
      <w:rFonts w:ascii="Calibri" w:hAnsi="Calibri" w:eastAsia="Calibri" w:cs="Times New Roman"/>
      <w:sz w:val="20"/>
      <w:lang w:val="x-none"/>
    </w:rPr>
  </w:style>
  <w:style w:type="paragraph" w:styleId="Kommentartext">
    <w:name w:val="annotation text"/>
    <w:basedOn w:val="Standard"/>
    <w:link w:val="KommentartextZchn"/>
    <w:unhideWhenUsed/>
    <w:rsid w:val="005E0DC4"/>
    <w:pPr>
      <w:spacing w:after="120"/>
      <w:ind w:left="851"/>
      <w:jc w:val="both"/>
    </w:pPr>
    <w:rPr>
      <w:rFonts w:ascii="Calibri" w:hAnsi="Calibri" w:eastAsia="Calibri" w:cs="Times New Roman"/>
      <w:sz w:val="20"/>
      <w:szCs w:val="20"/>
    </w:rPr>
  </w:style>
  <w:style w:type="character" w:styleId="KommentartextZchn" w:customStyle="1">
    <w:name w:val="Kommentartext Zchn"/>
    <w:basedOn w:val="Absatz-Standardschriftart"/>
    <w:link w:val="Kommentartext"/>
    <w:rsid w:val="005E0DC4"/>
    <w:rPr>
      <w:rFonts w:ascii="Calibri" w:hAnsi="Calibri" w:eastAsia="Calibri" w:cs="Times New Roman"/>
      <w:sz w:val="20"/>
      <w:szCs w:val="20"/>
    </w:rPr>
  </w:style>
  <w:style w:type="character" w:styleId="KommentarthemaZchn" w:customStyle="1">
    <w:name w:val="Kommentarthema Zchn"/>
    <w:basedOn w:val="KommentartextZchn"/>
    <w:link w:val="Kommentarthema"/>
    <w:uiPriority w:val="99"/>
    <w:semiHidden/>
    <w:rsid w:val="005E0DC4"/>
    <w:rPr>
      <w:rFonts w:ascii="Calibri" w:hAnsi="Calibri" w:eastAsia="Calibri" w:cs="Times New Roman"/>
      <w:b/>
      <w:bCs/>
      <w:sz w:val="20"/>
      <w:szCs w:val="20"/>
    </w:rPr>
  </w:style>
  <w:style w:type="paragraph" w:styleId="Kommentarthema">
    <w:name w:val="annotation subject"/>
    <w:basedOn w:val="Kommentartext"/>
    <w:next w:val="Kommentartext"/>
    <w:link w:val="KommentarthemaZchn"/>
    <w:uiPriority w:val="99"/>
    <w:semiHidden/>
    <w:unhideWhenUsed/>
    <w:rsid w:val="005E0DC4"/>
    <w:rPr>
      <w:b/>
      <w:bCs/>
    </w:rPr>
  </w:style>
  <w:style w:type="character" w:styleId="KommentarthemaZchn1" w:customStyle="1">
    <w:name w:val="Kommentarthema Zchn1"/>
    <w:basedOn w:val="KommentartextZchn"/>
    <w:uiPriority w:val="99"/>
    <w:semiHidden/>
    <w:rsid w:val="005E0DC4"/>
    <w:rPr>
      <w:rFonts w:ascii="Calibri" w:hAnsi="Calibri" w:eastAsia="Calibri" w:cs="Times New Roman"/>
      <w:b/>
      <w:bCs/>
      <w:sz w:val="20"/>
      <w:szCs w:val="20"/>
    </w:rPr>
  </w:style>
  <w:style w:type="table" w:styleId="Tabellenraster">
    <w:name w:val="Table Grid"/>
    <w:basedOn w:val="NormaleTabelle"/>
    <w:uiPriority w:val="59"/>
    <w:rsid w:val="005E0DC4"/>
    <w:pPr>
      <w:spacing w:after="0" w:line="240" w:lineRule="auto"/>
    </w:pPr>
    <w:rPr>
      <w:rFonts w:ascii="Calibri" w:hAnsi="Calibri" w:eastAsia="Calibri"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krper3">
    <w:name w:val="Body Text 3"/>
    <w:basedOn w:val="Standard"/>
    <w:link w:val="Textkrper3Zchn"/>
    <w:rsid w:val="005E0DC4"/>
    <w:pPr>
      <w:spacing w:after="120"/>
    </w:pPr>
    <w:rPr>
      <w:rFonts w:ascii="Arial" w:hAnsi="Arial" w:eastAsia="Times New Roman" w:cs="Times New Roman"/>
      <w:sz w:val="16"/>
      <w:szCs w:val="16"/>
      <w:lang w:eastAsia="de-DE"/>
    </w:rPr>
  </w:style>
  <w:style w:type="character" w:styleId="Textkrper3Zchn" w:customStyle="1">
    <w:name w:val="Textkörper 3 Zchn"/>
    <w:basedOn w:val="Absatz-Standardschriftart"/>
    <w:link w:val="Textkrper3"/>
    <w:rsid w:val="005E0DC4"/>
    <w:rPr>
      <w:rFonts w:ascii="Arial" w:hAnsi="Arial" w:eastAsia="Times New Roman" w:cs="Times New Roman"/>
      <w:sz w:val="16"/>
      <w:szCs w:val="16"/>
      <w:lang w:eastAsia="de-DE"/>
    </w:rPr>
  </w:style>
  <w:style w:type="character" w:styleId="Hervorhebung">
    <w:name w:val="Emphasis"/>
    <w:basedOn w:val="Absatz-Standardschriftart"/>
    <w:uiPriority w:val="20"/>
    <w:qFormat/>
    <w:rsid w:val="005E0DC4"/>
    <w:rPr>
      <w:i/>
      <w:iCs/>
    </w:rPr>
  </w:style>
  <w:style w:type="paragraph" w:styleId="Listenabsatz1" w:customStyle="1">
    <w:name w:val="Listenabsatz1"/>
    <w:basedOn w:val="Standard"/>
    <w:rsid w:val="005E0DC4"/>
    <w:pPr>
      <w:spacing w:before="120" w:after="120"/>
      <w:ind w:left="709"/>
      <w:contextualSpacing/>
      <w:jc w:val="both"/>
    </w:pPr>
    <w:rPr>
      <w:rFonts w:eastAsia="Times New Roman" w:cs="Arial"/>
      <w:sz w:val="24"/>
    </w:rPr>
  </w:style>
  <w:style w:type="character" w:styleId="Kommentarzeichen">
    <w:name w:val="annotation reference"/>
    <w:basedOn w:val="Absatz-Standardschriftart"/>
    <w:uiPriority w:val="99"/>
    <w:semiHidden/>
    <w:unhideWhenUsed/>
    <w:qFormat/>
    <w:rsid w:val="00B17C58"/>
    <w:rPr>
      <w:sz w:val="16"/>
      <w:szCs w:val="16"/>
    </w:rPr>
  </w:style>
  <w:style w:type="paragraph" w:styleId="stps" w:customStyle="1">
    <w:name w:val="stps"/>
    <w:basedOn w:val="Standard"/>
    <w:rsid w:val="009F0544"/>
    <w:pPr>
      <w:numPr>
        <w:numId w:val="2"/>
      </w:numPr>
      <w:spacing w:before="120" w:after="120"/>
      <w:jc w:val="both"/>
    </w:pPr>
    <w:rPr>
      <w:rFonts w:eastAsia="Times New Roman" w:cs="Arial"/>
      <w:sz w:val="24"/>
    </w:rPr>
  </w:style>
  <w:style w:type="paragraph" w:styleId="NrBlcke" w:customStyle="1">
    <w:name w:val="Nr Blöcke"/>
    <w:basedOn w:val="Standard"/>
    <w:rsid w:val="009F0544"/>
    <w:pPr>
      <w:numPr>
        <w:numId w:val="3"/>
      </w:numPr>
      <w:spacing w:before="120" w:after="240"/>
      <w:jc w:val="both"/>
    </w:pPr>
    <w:rPr>
      <w:rFonts w:eastAsia="Times New Roman" w:cs="Arial"/>
      <w:sz w:val="24"/>
    </w:rPr>
  </w:style>
  <w:style w:type="paragraph" w:styleId="F1" w:customStyle="1">
    <w:name w:val="F1"/>
    <w:basedOn w:val="Standard"/>
    <w:rsid w:val="009F0544"/>
    <w:pPr>
      <w:numPr>
        <w:numId w:val="4"/>
      </w:numPr>
      <w:spacing w:before="120" w:after="120"/>
      <w:ind w:left="360"/>
    </w:pPr>
    <w:rPr>
      <w:rFonts w:eastAsia="Calibri" w:cs="Arial"/>
    </w:rPr>
  </w:style>
  <w:style w:type="paragraph" w:styleId="punkte" w:customStyle="1">
    <w:name w:val="punkte"/>
    <w:basedOn w:val="Standard"/>
    <w:rsid w:val="009B382B"/>
    <w:pPr>
      <w:numPr>
        <w:numId w:val="5"/>
      </w:numPr>
      <w:spacing w:before="120" w:after="120" w:line="276" w:lineRule="auto"/>
    </w:pPr>
    <w:rPr>
      <w:rFonts w:eastAsia="Times New Roman" w:cs="Arial"/>
      <w:sz w:val="24"/>
      <w:szCs w:val="24"/>
    </w:rPr>
  </w:style>
  <w:style w:type="character" w:styleId="BesuchterLink">
    <w:name w:val="FollowedHyperlink"/>
    <w:basedOn w:val="Absatz-Standardschriftart"/>
    <w:uiPriority w:val="99"/>
    <w:semiHidden/>
    <w:unhideWhenUsed/>
    <w:rsid w:val="00F21044"/>
    <w:rPr>
      <w:color w:val="800080" w:themeColor="followedHyperlink"/>
      <w:u w:val="single"/>
    </w:rPr>
  </w:style>
  <w:style w:type="paragraph" w:styleId="Textkrper2">
    <w:name w:val="Body Text 2"/>
    <w:basedOn w:val="Standard"/>
    <w:link w:val="Textkrper2Zchn"/>
    <w:uiPriority w:val="99"/>
    <w:semiHidden/>
    <w:unhideWhenUsed/>
    <w:rsid w:val="007B4E78"/>
    <w:pPr>
      <w:spacing w:after="120" w:line="480" w:lineRule="auto"/>
    </w:pPr>
  </w:style>
  <w:style w:type="character" w:styleId="Textkrper2Zchn" w:customStyle="1">
    <w:name w:val="Textkörper 2 Zchn"/>
    <w:basedOn w:val="Absatz-Standardschriftart"/>
    <w:link w:val="Textkrper2"/>
    <w:uiPriority w:val="99"/>
    <w:semiHidden/>
    <w:rsid w:val="007B4E78"/>
  </w:style>
  <w:style w:type="paragraph" w:styleId="berschrift0" w:customStyle="1">
    <w:name w:val="Überschrift 0"/>
    <w:basedOn w:val="berschrift1"/>
    <w:rsid w:val="00CF2E05"/>
    <w:pPr>
      <w:keepNext/>
      <w:numPr>
        <w:numId w:val="0"/>
      </w:numPr>
      <w:suppressLineNumbers/>
      <w:spacing w:before="0" w:after="240"/>
      <w:jc w:val="left"/>
      <w:outlineLvl w:val="9"/>
    </w:pPr>
    <w:rPr>
      <w:rFonts w:ascii="Helvetica" w:hAnsi="Helvetica"/>
      <w:bCs w:val="0"/>
      <w:color w:val="FF0000"/>
      <w:sz w:val="34"/>
      <w:szCs w:val="20"/>
      <w:lang w:eastAsia="de-DE"/>
    </w:rPr>
  </w:style>
  <w:style w:type="character" w:styleId="Platzhaltertext">
    <w:name w:val="Placeholder Text"/>
    <w:basedOn w:val="Absatz-Standardschriftart"/>
    <w:uiPriority w:val="99"/>
    <w:semiHidden/>
    <w:rsid w:val="00F44B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405868">
      <w:bodyDiv w:val="1"/>
      <w:marLeft w:val="0"/>
      <w:marRight w:val="0"/>
      <w:marTop w:val="0"/>
      <w:marBottom w:val="0"/>
      <w:divBdr>
        <w:top w:val="none" w:sz="0" w:space="0" w:color="auto"/>
        <w:left w:val="none" w:sz="0" w:space="0" w:color="auto"/>
        <w:bottom w:val="none" w:sz="0" w:space="0" w:color="auto"/>
        <w:right w:val="none" w:sz="0" w:space="0" w:color="auto"/>
      </w:divBdr>
    </w:div>
    <w:div w:id="114296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Relationship Type="http://schemas.openxmlformats.org/officeDocument/2006/relationships/webSettings" Target="webSettings.xml" Id="rId8"></Relationship><Relationship Type="http://schemas.openxmlformats.org/officeDocument/2006/relationships/footer" Target="footer1.xml" Id="rId13"></Relationship><Relationship Type="http://schemas.openxmlformats.org/officeDocument/2006/relationships/image" Target="media/image2.jpeg" Id="rId18"></Relationship><Relationship Type="http://schemas.openxmlformats.org/officeDocument/2006/relationships/customXml" Target="../customXml/item3.xml" Id="rId3"></Relationship><Relationship Type="http://schemas.openxmlformats.org/officeDocument/2006/relationships/header" Target="header4.xml" Id="rId21"></Relationship><Relationship Type="http://schemas.openxmlformats.org/officeDocument/2006/relationships/settings" Target="settings.xml" Id="rId7"></Relationship><Relationship Type="http://schemas.openxmlformats.org/officeDocument/2006/relationships/header" Target="header2.xml" Id="rId12"></Relationship><Relationship Type="http://schemas.openxmlformats.org/officeDocument/2006/relationships/image" Target="media/image1.jpeg" Id="rId17"></Relationship><Relationship Type="http://schemas.openxmlformats.org/officeDocument/2006/relationships/customXml" Target="../customXml/item2.xml" Id="rId2"></Relationship><Relationship Type="http://schemas.openxmlformats.org/officeDocument/2006/relationships/footer" Target="footer3.xml" Id="rId16"></Relationship><Relationship Type="http://schemas.openxmlformats.org/officeDocument/2006/relationships/footer" Target="footer4.xml" Id="rId20"></Relationship><Relationship Type="http://schemas.openxmlformats.org/officeDocument/2006/relationships/customXml" Target="../customXml/item1.xml" Id="rId1"></Relationship><Relationship Type="http://schemas.openxmlformats.org/officeDocument/2006/relationships/styles" Target="styles.xml" Id="rId6"></Relationship><Relationship Type="http://schemas.openxmlformats.org/officeDocument/2006/relationships/header" Target="header1.xml" Id="rId11"></Relationship><Relationship Type="http://schemas.openxmlformats.org/officeDocument/2006/relationships/numbering" Target="numbering.xml" Id="rId5"></Relationship><Relationship Type="http://schemas.openxmlformats.org/officeDocument/2006/relationships/header" Target="header3.xml" Id="rId15"></Relationship><Relationship Type="http://schemas.openxmlformats.org/officeDocument/2006/relationships/theme" Target="theme/theme1.xml" Id="rId23"></Relationship><Relationship Type="http://schemas.openxmlformats.org/officeDocument/2006/relationships/endnotes" Target="endnotes.xml" Id="rId10"></Relationship><Relationship Type="http://schemas.microsoft.com/office/2007/relationships/hdphoto" Target="media/hdphoto1.wdp" Id="rId19"></Relationship><Relationship Type="http://schemas.openxmlformats.org/officeDocument/2006/relationships/customXml" Target="../customXml/item4.xml" Id="rId4"></Relationship><Relationship Type="http://schemas.openxmlformats.org/officeDocument/2006/relationships/footnotes" Target="footnotes.xml" Id="rId9"></Relationship><Relationship Type="http://schemas.openxmlformats.org/officeDocument/2006/relationships/footer" Target="footer2.xml" Id="rId14"></Relationship><Relationship Type="http://schemas.openxmlformats.org/officeDocument/2006/relationships/fontTable" Target="fontTable.xml" Id="rId22"></Relationship><Relationship Id="rId24" Type="http://schemas.openxmlformats.org/officeDocument/2006/relationships/customXml" Target="../customXml/item5.xml" /></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no'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F29149BC02C6246834F3A6785C883BD" ma:contentTypeVersion="8" ma:contentTypeDescription="Ein neues Dokument erstellen." ma:contentTypeScope="" ma:versionID="18ad7ed0769aeab3ab5c98f4d08c498f">
  <xsd:schema xmlns:xsd="http://www.w3.org/2001/XMLSchema" xmlns:xs="http://www.w3.org/2001/XMLSchema" xmlns:p="http://schemas.microsoft.com/office/2006/metadata/properties" xmlns:ns2="889a3390-ec38-4b9d-a251-eca3e6b992b8" targetNamespace="http://schemas.microsoft.com/office/2006/metadata/properties" ma:root="true" ma:fieldsID="a26096ab574962650053a71efa168ae8" ns2:_="">
    <xsd:import namespace="889a3390-ec38-4b9d-a251-eca3e6b992b8"/>
    <xsd:element name="properties">
      <xsd:complexType>
        <xsd:sequence>
          <xsd:element name="documentManagement">
            <xsd:complexType>
              <xsd:all>
                <xsd:element ref="ns2:Thema" minOccurs="0"/>
                <xsd:element ref="ns2:Unterthema" minOccurs="0"/>
                <xsd:element ref="ns2:MediaServiceMetadata" minOccurs="0"/>
                <xsd:element ref="ns2:MediaServiceFastMetadata" minOccurs="0"/>
                <xsd:element ref="ns2:MediaServiceSearchProperties" minOccurs="0"/>
                <xsd:element ref="ns2:MediaServiceObjectDetectorVersions" minOccurs="0"/>
                <xsd:element ref="ns2:Beispie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a3390-ec38-4b9d-a251-eca3e6b992b8" elementFormDefault="qualified">
    <xsd:import namespace="http://schemas.microsoft.com/office/2006/documentManagement/types"/>
    <xsd:import namespace="http://schemas.microsoft.com/office/infopath/2007/PartnerControls"/>
    <xsd:element name="Thema" ma:index="8" nillable="true" ma:displayName="Thema" ma:internalName="Thema">
      <xsd:simpleType>
        <xsd:restriction base="dms:Choice">
          <xsd:enumeration value="Arbeitsrecht"/>
          <xsd:enumeration value="Datenschutz"/>
          <xsd:enumeration value="Vergaberecht"/>
          <xsd:enumeration value="Zuwendungsrecht"/>
        </xsd:restriction>
      </xsd:simpleType>
    </xsd:element>
    <xsd:element name="Unterthema" ma:index="9" nillable="true" ma:displayName="Unterthema" ma:format="Dropdown" ma:internalName="Unterthema">
      <xsd:simpleType>
        <xsd:restriction base="dms:Choice">
          <xsd:enumeration value="Verbindliche Vertragsdokumente Kooperationsvertrag"/>
          <xsd:enumeration value="Verbindliche Vertragsdokumente Weiterleitungsvertrag"/>
          <xsd:enumeration value="Mahnung, Rückforderung, Rücktritt"/>
          <xsd:enumeration value="Änderungsverträge"/>
          <xsd:enumeration value="Wissenswertes"/>
          <xsd:enumeration value="Einsatz von Honorarkräften"/>
          <xsd:enumeration value="1. Vergabeübergreifend"/>
          <xsd:enumeration value="2. Vorbereitung und Vergabeunterlagen"/>
          <xsd:enumeration value="3. Laufendes Verfahren"/>
          <xsd:enumeration value="4. Zuschlag"/>
          <xsd:enumeration value="5. Sonderfall Direktauftrag"/>
          <xsd:enumeration value="6. Sonderfall Hotel-/Konferenzdienstleistungen"/>
          <xsd:enumeration value="7. Vertragsänderungen"/>
          <xsd:enumeration value="Best Practice Beispiele"/>
          <xsd:enumeration value="Nachhaltige Beschaffung"/>
          <xsd:enumeration value="Verhandlungsvergabe über E-Mail"/>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Beispiele" ma:index="14" nillable="true" ma:displayName="Beispiel" ma:format="Dropdown" ma:internalName="Beispiele">
      <xsd:simpleType>
        <xsd:restriction base="dms:Choice">
          <xsd:enumeration value="Hoteldienstleistung mit Schwerpunkt Anmietung von Räumlichkeiten"/>
          <xsd:enumeration value="Übersetzungsdienstleistun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hema xmlns="889a3390-ec38-4b9d-a251-eca3e6b992b8">Datenschutz</Thema>
    <Unterthema xmlns="889a3390-ec38-4b9d-a251-eca3e6b992b8" xsi:nil="true"/>
    <Beispiele xmlns="889a3390-ec38-4b9d-a251-eca3e6b992b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f:fields xmlns:f="http://schemas.fabasoft.com/folio/2007/fields" catsources="">
  <f:record>
    <f:field ref="BDBCFG_15_1700_FieldBDBSignatures" text="" multiline="true"/>
    <f:field ref="BDBCFG_15_1700_FieldBDBSignaturesContentObject" text="" multiline="true"/>
    <f:field ref="objname" text="Muster-AVV" edit="true"/>
  </f:record>
  <f:display text="Allgemein">
    <f:field ref="BDBCFG_15_1700_FieldBDBSignatures" text="Zeichnungsleiste chronologisch Zeichnungen auf dem Dokument"/>
    <f:field ref="BDBCFG_15_1700_FieldBDBSignaturesContentObject" text="Zeichnungsleiste chronologisch Zeichnungen auf dem Schriftstück"/>
    <f:field ref="objname" text="Name"/>
  </f:display>
</f:fields>
</file>

<file path=customXml/itemProps1.xml><?xml version="1.0" encoding="utf-8"?>
<ds:datastoreItem xmlns:ds="http://schemas.openxmlformats.org/officeDocument/2006/customXml" ds:itemID="{FDF7A884-12F6-4259-A9D1-02A8DB5FDB46}"/>
</file>

<file path=customXml/itemProps2.xml><?xml version="1.0" encoding="utf-8"?>
<ds:datastoreItem xmlns:ds="http://schemas.openxmlformats.org/officeDocument/2006/customXml" ds:itemID="{6C0A94C1-23A8-4D75-B2C3-53BC8B6E251A}">
  <ds:schemaRefs>
    <ds:schemaRef ds:uri="http://schemas.microsoft.com/sharepoint/v3/contenttype/forms"/>
  </ds:schemaRefs>
</ds:datastoreItem>
</file>

<file path=customXml/itemProps3.xml><?xml version="1.0" encoding="utf-8"?>
<ds:datastoreItem xmlns:ds="http://schemas.openxmlformats.org/officeDocument/2006/customXml" ds:itemID="{8691FE12-C7BC-461B-AA36-DD3761B9D8A3}">
  <ds:schemaRefs>
    <ds:schemaRef ds:uri="da2d237e-fe32-4d21-946b-5c3c74bf9f24"/>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C680AACE-D91D-43D9-94BE-6C55D1F6D0AE}">
  <ds:schemaRefs>
    <ds:schemaRef ds:uri="http://schemas.openxmlformats.org/officeDocument/2006/bibliography"/>
  </ds:schemaRefs>
</ds:datastoreItem>
</file>

<file path=customXml/itemProps5.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zum Winkel, Angela (S1)</dc:creator>
  <cp:lastModifiedBy>Linden, Elizabeth (Z6)</cp:lastModifiedBy>
  <cp:revision>3</cp:revision>
  <cp:lastPrinted>2017-06-28T14:13:00Z</cp:lastPrinted>
  <dcterms:created xsi:type="dcterms:W3CDTF">2025-05-19T06:21:00Z</dcterms:created>
  <dcterms:modified xsi:type="dcterms:W3CDTF">2025-06-26T07:56:37Z</dcterms:modified>
</cp:coreProperties>
</file>

<file path=docProps/custom.xml><?xml version="1.0" encoding="utf-8"?>
<Properties xmlns="http://schemas.openxmlformats.org/officeDocument/2006/custom-properties" xmlns:vt="http://schemas.openxmlformats.org/officeDocument/2006/docPropsVTypes">
  <property name="ContentTypeId" pid="2" fmtid="{D5CDD505-2E9C-101B-9397-08002B2CF9AE}">
    <vt:lpwstr>0x0101005F29149BC02C6246834F3A6785C883BD</vt:lpwstr>
  </property>
  <property name="_dlc_DocIdItemGuid" pid="3" fmtid="{D5CDD505-2E9C-101B-9397-08002B2CF9AE}">
    <vt:lpwstr>bfb15539-7dd5-42b4-af14-a8e42fde4f53</vt:lpwstr>
  </property>
  <property name="FSC#BDBCFG@15.1700:InchargeUser" pid="4" fmtid="{D5CDD505-2E9C-101B-9397-08002B2CF9AE}">
    <vt:lpwstr/>
  </property>
  <property name="FSC#BDBCFG@15.1700:InchargeOrganisation" pid="5" fmtid="{D5CDD505-2E9C-101B-9397-08002B2CF9AE}">
    <vt:lpwstr/>
  </property>
  <property name="FSC#BDBCFG@15.1700:InchargePosition" pid="6" fmtid="{D5CDD505-2E9C-101B-9397-08002B2CF9AE}">
    <vt:lpwstr/>
  </property>
  <property name="FSC#BDBCFG@15.1700:VS-NfD" pid="7" fmtid="{D5CDD505-2E9C-101B-9397-08002B2CF9AE}">
    <vt:lpwstr/>
  </property>
  <property name="FSC#BDBCFG@15.1700:dpaddrdate" pid="8" fmtid="{D5CDD505-2E9C-101B-9397-08002B2CF9AE}">
    <vt:lpwstr/>
  </property>
  <property name="FSC#BDBCFG@15.1700:SignApprobationBy" pid="9" fmtid="{D5CDD505-2E9C-101B-9397-08002B2CF9AE}">
    <vt:lpwstr/>
  </property>
  <property name="FSC#BDBCFG@15.1700:SignApprobationAt" pid="10" fmtid="{D5CDD505-2E9C-101B-9397-08002B2CF9AE}">
    <vt:lpwstr/>
  </property>
  <property name="FSC#BDBCFG@15.1700:SignApprobationByRole" pid="11" fmtid="{D5CDD505-2E9C-101B-9397-08002B2CF9AE}">
    <vt:lpwstr/>
  </property>
  <property name="FSC#BDBCFG@15.1700:SignApprobationByGroup" pid="12" fmtid="{D5CDD505-2E9C-101B-9397-08002B2CF9AE}">
    <vt:lpwstr/>
  </property>
  <property name="FSC#BDBCFG@15.1700:ProcRespOrgShort" pid="13" fmtid="{D5CDD505-2E9C-101B-9397-08002B2CF9AE}">
    <vt:lpwstr/>
  </property>
  <property name="FSC#BDBCFG@15.1700:ProcRespOrgDEMail" pid="14" fmtid="{D5CDD505-2E9C-101B-9397-08002B2CF9AE}">
    <vt:lpwstr/>
  </property>
  <property name="FSC#BDBCFG@15.1700:ProcRespOrgAddrStreet" pid="15" fmtid="{D5CDD505-2E9C-101B-9397-08002B2CF9AE}">
    <vt:lpwstr/>
  </property>
  <property name="FSC#BDBCFG@15.1700:ProcRespOrgAddrStreetnumber" pid="16" fmtid="{D5CDD505-2E9C-101B-9397-08002B2CF9AE}">
    <vt:lpwstr/>
  </property>
  <property name="FSC#BDBCFG@15.1700:ProcRespOrgAddrZipcode" pid="17" fmtid="{D5CDD505-2E9C-101B-9397-08002B2CF9AE}">
    <vt:lpwstr/>
  </property>
  <property name="FSC#BDBCFG@15.1700:ProcRespOrgAddrCity" pid="18" fmtid="{D5CDD505-2E9C-101B-9397-08002B2CF9AE}">
    <vt:lpwstr/>
  </property>
  <property name="FSC#BDBCFG@15.1700:ProcRespOrgAddrPobox" pid="19" fmtid="{D5CDD505-2E9C-101B-9397-08002B2CF9AE}">
    <vt:lpwstr/>
  </property>
  <property name="FSC#BDBCFG@15.1700:AuthorMail2" pid="20" fmtid="{D5CDD505-2E9C-101B-9397-08002B2CF9AE}">
    <vt:lpwstr/>
  </property>
  <property name="FSC#BDBCFG@15.1700:AuthorPhone2" pid="21" fmtid="{D5CDD505-2E9C-101B-9397-08002B2CF9AE}">
    <vt:lpwstr/>
  </property>
  <property name="FSC#BDBCFG@15.1700:OwnerPhone2" pid="22" fmtid="{D5CDD505-2E9C-101B-9397-08002B2CF9AE}">
    <vt:lpwstr/>
  </property>
  <property name="FSC#BDBCFG@15.1700:CurrentUserEmail2" pid="23" fmtid="{D5CDD505-2E9C-101B-9397-08002B2CF9AE}">
    <vt:lpwstr/>
  </property>
  <property name="FSC#BDBCFG@15.1700:OwnerMail1" pid="24" fmtid="{D5CDD505-2E9C-101B-9397-08002B2CF9AE}">
    <vt:lpwstr>Lena.Plesterninks@engagement-global.de</vt:lpwstr>
  </property>
  <property name="FSC#BDBCFG@15.1700:OwnerMail2" pid="25" fmtid="{D5CDD505-2E9C-101B-9397-08002B2CF9AE}">
    <vt:lpwstr/>
  </property>
  <property name="FSC#BDBCFG@15.1700:ContentObjectAddress" pid="26" fmtid="{D5CDD505-2E9C-101B-9397-08002B2CF9AE}">
    <vt:lpwstr>COO.7166.100.4.2118560</vt:lpwstr>
  </property>
  <property name="FSC#COOELAK@1.1001:Subject" pid="27" fmtid="{D5CDD505-2E9C-101B-9397-08002B2CF9AE}">
    <vt:lpwstr/>
  </property>
  <property name="FSC#COOELAK@1.1001:FileReference" pid="28" fmtid="{D5CDD505-2E9C-101B-9397-08002B2CF9AE}">
    <vt:lpwstr/>
  </property>
  <property name="FSC#COOELAK@1.1001:FileRefOU" pid="29" fmtid="{D5CDD505-2E9C-101B-9397-08002B2CF9AE}">
    <vt:lpwstr/>
  </property>
  <property name="FSC#COOELAK@1.1001:Owner" pid="30" fmtid="{D5CDD505-2E9C-101B-9397-08002B2CF9AE}">
    <vt:lpwstr>Lena Plesterninks</vt:lpwstr>
  </property>
  <property name="FSC#COOELAK@1.1001:OwnerExtension" pid="31" fmtid="{D5CDD505-2E9C-101B-9397-08002B2CF9AE}">
    <vt:lpwstr>+49 228 20717 2831</vt:lpwstr>
  </property>
  <property name="FSC#COOELAK@1.1001:OwnerFaxExtension" pid="32" fmtid="{D5CDD505-2E9C-101B-9397-08002B2CF9AE}">
    <vt:lpwstr/>
  </property>
  <property name="FSC#COOELAK@1.1001:DispatchedBy" pid="33" fmtid="{D5CDD505-2E9C-101B-9397-08002B2CF9AE}">
    <vt:lpwstr/>
  </property>
  <property name="FSC#COOELAK@1.1001:DispatchedAt" pid="34" fmtid="{D5CDD505-2E9C-101B-9397-08002B2CF9AE}">
    <vt:lpwstr/>
  </property>
  <property name="FSC#COOELAK@1.1001:CreatedAt" pid="35" fmtid="{D5CDD505-2E9C-101B-9397-08002B2CF9AE}">
    <vt:lpwstr>09.07.2026</vt:lpwstr>
  </property>
  <property name="FSC#COOELAK@1.1001:OU" pid="36" fmtid="{D5CDD505-2E9C-101B-9397-08002B2CF9AE}">
    <vt:lpwstr>F31.1 (Zuwendung, Wirkungen, Prozessmanagement)</vt:lpwstr>
  </property>
  <property name="FSC#COOELAK@1.1001:ObjBarCode" pid="37" fmtid="{D5CDD505-2E9C-101B-9397-08002B2CF9AE}">
    <vt:lpwstr>*COO.7166.100.4.2118560*</vt:lpwstr>
  </property>
  <property name="FSC#COOELAK@1.1001:RefBarCode" pid="38" fmtid="{D5CDD505-2E9C-101B-9397-08002B2CF9AE}">
    <vt:lpwstr/>
  </property>
  <property name="FSC#COOELAK@1.1001:FileRefBarCode" pid="39" fmtid="{D5CDD505-2E9C-101B-9397-08002B2CF9AE}">
    <vt:lpwstr>**</vt:lpwstr>
  </property>
  <property name="FSC#COOELAK@1.1001:ExternalRef" pid="40" fmtid="{D5CDD505-2E9C-101B-9397-08002B2CF9AE}">
    <vt:lpwstr/>
  </property>
  <property name="FSC#COOELAK@1.1001:CurrentUserRolePos" pid="41" fmtid="{D5CDD505-2E9C-101B-9397-08002B2CF9AE}">
    <vt:lpwstr>Mitarbeiter*in</vt:lpwstr>
  </property>
  <property name="FSC#COOELAK@1.1001:CurrentUserEmail" pid="42" fmtid="{D5CDD505-2E9C-101B-9397-08002B2CF9AE}">
    <vt:lpwstr>Andreas.Platzbecker@engagement-global.de</vt:lpwstr>
  </property>
  <property name="FSC#ATSTATECFG@1.1001:Office" pid="43" fmtid="{D5CDD505-2E9C-101B-9397-08002B2CF9AE}">
    <vt:lpwstr/>
  </property>
  <property name="FSC#ATSTATECFG@1.1001:SubfileDate" pid="44" fmtid="{D5CDD505-2E9C-101B-9397-08002B2CF9AE}">
    <vt:lpwstr/>
  </property>
  <property name="FSC#ATSTATECFG@1.1001:SubfileSubject" pid="45" fmtid="{D5CDD505-2E9C-101B-9397-08002B2CF9AE}">
    <vt:lpwstr/>
  </property>
  <property name="FSC#ATSTATECFG@1.1001:SubfileReference" pid="46" fmtid="{D5CDD505-2E9C-101B-9397-08002B2CF9AE}">
    <vt:lpwstr/>
  </property>
  <property name="FSC#COOELAK@1.1001:replyreference" pid="47" fmtid="{D5CDD505-2E9C-101B-9397-08002B2CF9AE}">
    <vt:lpwstr/>
  </property>
  <property name="FSC#COOELAK@1.1001:FileRefOULong" pid="48" fmtid="{D5CDD505-2E9C-101B-9397-08002B2CF9AE}">
    <vt:lpwstr/>
  </property>
  <property name="FSC#FSCGOVDE@1.1001:ProcedureReference" pid="49" fmtid="{D5CDD505-2E9C-101B-9397-08002B2CF9AE}">
    <vt:lpwstr/>
  </property>
  <property name="FSC#FSCGOVDE@1.1001:FileSubject" pid="50" fmtid="{D5CDD505-2E9C-101B-9397-08002B2CF9AE}">
    <vt:lpwstr/>
  </property>
  <property name="FSC#FSCGOVDE@1.1001:ProcedureSubject" pid="51" fmtid="{D5CDD505-2E9C-101B-9397-08002B2CF9AE}">
    <vt:lpwstr/>
  </property>
  <property name="FSC#FSCGOVDE@1.1001:SignFinalVersionBy" pid="52" fmtid="{D5CDD505-2E9C-101B-9397-08002B2CF9AE}">
    <vt:lpwstr/>
  </property>
  <property name="FSC#FSCGOVDE@1.1001:SignFinalVersionAt" pid="53" fmtid="{D5CDD505-2E9C-101B-9397-08002B2CF9AE}">
    <vt:lpwstr/>
  </property>
  <property name="FSC#FSCGOVDE@1.1001:ProcedureRefBarCode" pid="54" fmtid="{D5CDD505-2E9C-101B-9397-08002B2CF9AE}">
    <vt:lpwstr/>
  </property>
  <property name="FSC#FSCGOVDE@1.1001:DocumentSubj" pid="55" fmtid="{D5CDD505-2E9C-101B-9397-08002B2CF9AE}">
    <vt:lpwstr/>
  </property>
  <property name="FSC#DEPRECONFIG@15.1001:DocumentTitle" pid="56" fmtid="{D5CDD505-2E9C-101B-9397-08002B2CF9AE}">
    <vt:lpwstr/>
  </property>
  <property name="FSC#DEPRECONFIG@15.1001:ProcedureTitle" pid="57" fmtid="{D5CDD505-2E9C-101B-9397-08002B2CF9AE}">
    <vt:lpwstr/>
  </property>
  <property name="FSC#DEPRECONFIG@15.1001:AuthorTitle" pid="58" fmtid="{D5CDD505-2E9C-101B-9397-08002B2CF9AE}">
    <vt:lpwstr/>
  </property>
  <property name="FSC#DEPRECONFIG@15.1001:AuthorSalution" pid="59" fmtid="{D5CDD505-2E9C-101B-9397-08002B2CF9AE}">
    <vt:lpwstr>Guten Tag</vt:lpwstr>
  </property>
  <property name="FSC#DEPRECONFIG@15.1001:AuthorName" pid="60" fmtid="{D5CDD505-2E9C-101B-9397-08002B2CF9AE}">
    <vt:lpwstr>Christoph Andreas Platzbecker</vt:lpwstr>
  </property>
  <property name="FSC#DEPRECONFIG@15.1001:AuthorMail" pid="61" fmtid="{D5CDD505-2E9C-101B-9397-08002B2CF9AE}">
    <vt:lpwstr>Andreas.Platzbecker@engagement-global.de</vt:lpwstr>
  </property>
  <property name="FSC#DEPRECONFIG@15.1001:AuthorTelephone" pid="62" fmtid="{D5CDD505-2E9C-101B-9397-08002B2CF9AE}">
    <vt:lpwstr>+49 228 20717 2840</vt:lpwstr>
  </property>
  <property name="FSC#DEPRECONFIG@15.1001:AuthorFax" pid="63" fmtid="{D5CDD505-2E9C-101B-9397-08002B2CF9AE}">
    <vt:lpwstr/>
  </property>
  <property name="FSC#DEPRECONFIG@15.1001:AuthorOE" pid="64" fmtid="{D5CDD505-2E9C-101B-9397-08002B2CF9AE}">
    <vt:lpwstr>F31.1 (Zuwendung, Wirkungen, Prozessmanagement)</vt:lpwstr>
  </property>
  <property name="_UIVersionString" pid="66" fmtid="{D5CDD505-2E9C-101B-9397-08002B2CF9AE}">
    <vt:lpwstr>2.0</vt:lpwstr>
  </property>
</Properties>
</file>